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D2AE1" w14:textId="00D3289D" w:rsidR="00784A95" w:rsidRPr="00780808" w:rsidRDefault="002C54F7" w:rsidP="003944BE">
      <w:pPr>
        <w:suppressAutoHyphens/>
        <w:jc w:val="center"/>
        <w:rPr>
          <w:rStyle w:val="Enfasigrassetto"/>
          <w:color w:val="0D0D0D"/>
          <w:sz w:val="24"/>
          <w:szCs w:val="24"/>
          <w:shd w:val="clear" w:color="auto" w:fill="FCFCFC"/>
          <w:lang w:val="en-GB"/>
        </w:rPr>
      </w:pPr>
      <w:r w:rsidRPr="00780808">
        <w:rPr>
          <w:rStyle w:val="Enfasigrassetto"/>
          <w:color w:val="0D0D0D"/>
          <w:sz w:val="24"/>
          <w:szCs w:val="24"/>
          <w:shd w:val="clear" w:color="auto" w:fill="FCFCFC"/>
          <w:lang w:val="en-GB"/>
        </w:rPr>
        <w:t>SINGLE DOCUMENT OF REQUIREMENTS</w:t>
      </w:r>
    </w:p>
    <w:p w14:paraId="3E1A8A13" w14:textId="77777777" w:rsidR="002C54F7" w:rsidRPr="00780808" w:rsidRDefault="002C54F7" w:rsidP="00784A95">
      <w:pPr>
        <w:suppressAutoHyphens/>
        <w:rPr>
          <w:rFonts w:eastAsia="Calibri"/>
          <w:kern w:val="1"/>
          <w:sz w:val="32"/>
          <w:szCs w:val="32"/>
          <w:lang w:val="en-GB" w:eastAsia="it-IT" w:bidi="it-IT"/>
        </w:rPr>
      </w:pPr>
    </w:p>
    <w:p w14:paraId="57331320" w14:textId="6C3FFA80" w:rsidR="00784A95" w:rsidRPr="00780808" w:rsidRDefault="002C54F7" w:rsidP="002C54F7">
      <w:pPr>
        <w:suppressAutoHyphens/>
        <w:jc w:val="center"/>
        <w:rPr>
          <w:rStyle w:val="Enfasigrassetto"/>
          <w:color w:val="0D0D0D"/>
          <w:sz w:val="22"/>
          <w:szCs w:val="22"/>
          <w:shd w:val="clear" w:color="auto" w:fill="FFFFFF"/>
          <w:lang w:val="en-GB"/>
        </w:rPr>
      </w:pPr>
      <w:r w:rsidRPr="00780808">
        <w:rPr>
          <w:rStyle w:val="Enfasigrassetto"/>
          <w:color w:val="0D0D0D"/>
          <w:sz w:val="22"/>
          <w:szCs w:val="22"/>
          <w:shd w:val="clear" w:color="auto" w:fill="FFFFFF"/>
          <w:lang w:val="en-GB"/>
        </w:rPr>
        <w:t>All required information must be provided by the economic operator, unless otherwise   expressly indicated.</w:t>
      </w:r>
    </w:p>
    <w:p w14:paraId="6D79F11D" w14:textId="77777777" w:rsidR="002C54F7" w:rsidRPr="00780808" w:rsidRDefault="002C54F7" w:rsidP="002C54F7">
      <w:pPr>
        <w:suppressAutoHyphens/>
        <w:jc w:val="center"/>
        <w:rPr>
          <w:rFonts w:eastAsia="Calibri"/>
          <w:kern w:val="1"/>
          <w:sz w:val="24"/>
          <w:szCs w:val="24"/>
          <w:lang w:val="en-GB" w:eastAsia="it-IT" w:bidi="it-IT"/>
        </w:rPr>
      </w:pPr>
    </w:p>
    <w:p w14:paraId="5D71A6EA" w14:textId="77777777" w:rsidR="00784A95" w:rsidRPr="00780808" w:rsidRDefault="00784A95" w:rsidP="00784A95">
      <w:pPr>
        <w:keepNext/>
        <w:suppressAutoHyphens/>
        <w:jc w:val="center"/>
        <w:rPr>
          <w:rFonts w:eastAsia="Calibri"/>
          <w:b/>
          <w:kern w:val="24"/>
          <w:sz w:val="24"/>
          <w:szCs w:val="24"/>
          <w:lang w:val="en-GB" w:eastAsia="it-IT" w:bidi="it-IT"/>
        </w:rPr>
      </w:pPr>
      <w:r w:rsidRPr="00780808">
        <w:rPr>
          <w:rFonts w:eastAsia="Calibri"/>
          <w:b/>
          <w:kern w:val="24"/>
          <w:sz w:val="24"/>
          <w:szCs w:val="24"/>
          <w:lang w:val="en-GB" w:eastAsia="it-IT" w:bidi="it-IT"/>
        </w:rPr>
        <w:t>PARTE I</w:t>
      </w:r>
    </w:p>
    <w:p w14:paraId="3790B4B6" w14:textId="750F0CD5" w:rsidR="00784A95" w:rsidRPr="00780808" w:rsidRDefault="002C54F7" w:rsidP="00784A95">
      <w:pPr>
        <w:keepNext/>
        <w:suppressAutoHyphens/>
        <w:jc w:val="center"/>
        <w:rPr>
          <w:rStyle w:val="Enfasigrassetto"/>
          <w:color w:val="0D0D0D"/>
          <w:sz w:val="22"/>
          <w:szCs w:val="22"/>
          <w:shd w:val="clear" w:color="auto" w:fill="FFFFFF"/>
          <w:lang w:val="en-GB"/>
        </w:rPr>
      </w:pPr>
      <w:r w:rsidRPr="00780808">
        <w:rPr>
          <w:rStyle w:val="Enfasigrassetto"/>
          <w:color w:val="0D0D0D"/>
          <w:sz w:val="22"/>
          <w:szCs w:val="22"/>
          <w:shd w:val="clear" w:color="auto" w:fill="FFFFFF"/>
          <w:lang w:val="en-GB"/>
        </w:rPr>
        <w:t>INFORMATION ON THE SPONSORSHIP</w:t>
      </w:r>
    </w:p>
    <w:p w14:paraId="5D6C35E6" w14:textId="77777777" w:rsidR="002C54F7" w:rsidRPr="00780808" w:rsidRDefault="002C54F7" w:rsidP="00784A95">
      <w:pPr>
        <w:keepNext/>
        <w:suppressAutoHyphens/>
        <w:jc w:val="center"/>
        <w:rPr>
          <w:rFonts w:eastAsia="Calibri"/>
          <w:b/>
          <w:kern w:val="24"/>
          <w:sz w:val="28"/>
          <w:szCs w:val="28"/>
          <w:lang w:val="en-GB" w:eastAsia="it-IT" w:bidi="it-IT"/>
        </w:rPr>
      </w:pPr>
    </w:p>
    <w:tbl>
      <w:tblPr>
        <w:tblW w:w="9116" w:type="dxa"/>
        <w:tblInd w:w="-49" w:type="dxa"/>
        <w:tblLayout w:type="fixed"/>
        <w:tblCellMar>
          <w:left w:w="93" w:type="dxa"/>
        </w:tblCellMar>
        <w:tblLook w:val="0000" w:firstRow="0" w:lastRow="0" w:firstColumn="0" w:lastColumn="0" w:noHBand="0" w:noVBand="0"/>
      </w:tblPr>
      <w:tblGrid>
        <w:gridCol w:w="4111"/>
        <w:gridCol w:w="5005"/>
      </w:tblGrid>
      <w:tr w:rsidR="00784A95" w:rsidRPr="00780808" w14:paraId="241378EE" w14:textId="77777777" w:rsidTr="00AD0D47">
        <w:trPr>
          <w:trHeight w:val="349"/>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57189A7" w14:textId="6BA60AD1" w:rsidR="00784A95" w:rsidRPr="00780808" w:rsidRDefault="002C54F7" w:rsidP="000F2D0D">
            <w:pPr>
              <w:suppressAutoHyphens/>
              <w:rPr>
                <w:rFonts w:eastAsia="Calibri"/>
                <w:kern w:val="1"/>
                <w:sz w:val="24"/>
                <w:szCs w:val="24"/>
                <w:lang w:val="en-GB" w:eastAsia="it-IT" w:bidi="it-IT"/>
              </w:rPr>
            </w:pPr>
            <w:r w:rsidRPr="00780808">
              <w:rPr>
                <w:rStyle w:val="Enfasigrassetto"/>
                <w:color w:val="0D0D0D"/>
                <w:shd w:val="clear" w:color="auto" w:fill="FFFFFF"/>
                <w:lang w:val="en-GB"/>
              </w:rPr>
              <w:t>Identity of the Contracting Authority</w:t>
            </w:r>
            <w:r w:rsidRPr="00780808">
              <w:rPr>
                <w:color w:val="0D0D0D"/>
                <w:shd w:val="clear" w:color="auto" w:fill="FFFFFF"/>
                <w:lang w:val="en-GB"/>
              </w:rPr>
              <w:t> </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Pr>
          <w:p w14:paraId="2FBA95D9" w14:textId="2F13D1C1" w:rsidR="00784A95" w:rsidRPr="00780808" w:rsidRDefault="002C54F7" w:rsidP="000F2D0D">
            <w:pPr>
              <w:suppressAutoHyphens/>
              <w:rPr>
                <w:rFonts w:eastAsia="Calibri"/>
                <w:kern w:val="1"/>
                <w:sz w:val="24"/>
                <w:szCs w:val="24"/>
                <w:lang w:val="en-GB" w:eastAsia="it-IT" w:bidi="it-IT"/>
              </w:rPr>
            </w:pPr>
            <w:r w:rsidRPr="00780808">
              <w:rPr>
                <w:rFonts w:eastAsia="Calibri"/>
                <w:b/>
                <w:kern w:val="1"/>
                <w:sz w:val="24"/>
                <w:szCs w:val="24"/>
                <w:lang w:val="en-GB" w:eastAsia="it-IT" w:bidi="it-IT"/>
              </w:rPr>
              <w:t>Response</w:t>
            </w:r>
            <w:r w:rsidR="00784A95" w:rsidRPr="00780808">
              <w:rPr>
                <w:rFonts w:eastAsia="Calibri"/>
                <w:b/>
                <w:kern w:val="1"/>
                <w:sz w:val="24"/>
                <w:szCs w:val="24"/>
                <w:lang w:val="en-GB" w:eastAsia="it-IT" w:bidi="it-IT"/>
              </w:rPr>
              <w:t>:</w:t>
            </w:r>
          </w:p>
        </w:tc>
      </w:tr>
      <w:tr w:rsidR="00784A95" w:rsidRPr="00780808" w14:paraId="683CE7B5" w14:textId="77777777" w:rsidTr="00AD0D47">
        <w:trPr>
          <w:trHeight w:val="6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A1306CC" w14:textId="1DD4889B" w:rsidR="00784A95" w:rsidRPr="00780808" w:rsidRDefault="002C54F7" w:rsidP="002C54F7">
            <w:pPr>
              <w:suppressAutoHyphens/>
              <w:jc w:val="both"/>
              <w:rPr>
                <w:color w:val="0D0D0D"/>
                <w:shd w:val="clear" w:color="auto" w:fill="FFFFFF"/>
                <w:lang w:val="en-GB"/>
              </w:rPr>
            </w:pPr>
            <w:r w:rsidRPr="00780808">
              <w:rPr>
                <w:color w:val="0D0D0D"/>
                <w:shd w:val="clear" w:color="auto" w:fill="FFFFFF"/>
                <w:lang w:val="en-GB"/>
              </w:rPr>
              <w:t>Na</w:t>
            </w:r>
            <w:r w:rsidR="00784A95" w:rsidRPr="00780808">
              <w:rPr>
                <w:color w:val="0D0D0D"/>
                <w:shd w:val="clear" w:color="auto" w:fill="FFFFFF"/>
                <w:lang w:val="en-GB"/>
              </w:rPr>
              <w:t xml:space="preserve">me: </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Pr>
          <w:p w14:paraId="66F88CC2" w14:textId="1C4E8F3F" w:rsidR="00784A95" w:rsidRPr="00780808" w:rsidRDefault="002C54F7" w:rsidP="0083013E">
            <w:pPr>
              <w:suppressAutoHyphens/>
              <w:jc w:val="both"/>
              <w:rPr>
                <w:rFonts w:eastAsia="Calibri"/>
                <w:b/>
                <w:i/>
                <w:kern w:val="1"/>
                <w:sz w:val="24"/>
                <w:szCs w:val="24"/>
                <w:lang w:val="en-GB" w:eastAsia="it-IT" w:bidi="it-IT"/>
              </w:rPr>
            </w:pPr>
            <w:r w:rsidRPr="00780808">
              <w:rPr>
                <w:color w:val="0D0D0D"/>
                <w:sz w:val="22"/>
                <w:szCs w:val="22"/>
                <w:shd w:val="clear" w:color="auto" w:fill="FFFFFF"/>
                <w:lang w:val="en-GB"/>
              </w:rPr>
              <w:t xml:space="preserve">Office of the Defence Attaché of the Embassy of Italy in </w:t>
            </w:r>
            <w:r w:rsidR="0083013E" w:rsidRPr="00780808">
              <w:rPr>
                <w:color w:val="0D0D0D"/>
                <w:sz w:val="22"/>
                <w:szCs w:val="22"/>
                <w:shd w:val="clear" w:color="auto" w:fill="FFFFFF"/>
                <w:lang w:val="en-GB"/>
              </w:rPr>
              <w:t>JORDAN</w:t>
            </w:r>
            <w:r w:rsidRPr="00780808">
              <w:rPr>
                <w:color w:val="0D0D0D"/>
                <w:sz w:val="22"/>
                <w:szCs w:val="22"/>
                <w:shd w:val="clear" w:color="auto" w:fill="FFFFFF"/>
                <w:lang w:val="en-GB"/>
              </w:rPr>
              <w:t xml:space="preserve">, </w:t>
            </w:r>
            <w:r w:rsidR="0083013E" w:rsidRPr="00780808">
              <w:rPr>
                <w:color w:val="0D0D0D"/>
                <w:sz w:val="22"/>
                <w:szCs w:val="22"/>
                <w:shd w:val="clear" w:color="auto" w:fill="FFFFFF"/>
                <w:lang w:val="en-GB"/>
              </w:rPr>
              <w:t>AMMAN</w:t>
            </w:r>
          </w:p>
        </w:tc>
      </w:tr>
      <w:tr w:rsidR="00784A95" w:rsidRPr="00780808" w14:paraId="2886B225" w14:textId="77777777" w:rsidTr="00AD0D47">
        <w:trPr>
          <w:trHeight w:val="56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039206EA" w14:textId="2EB62BB6" w:rsidR="00784A95" w:rsidRPr="00780808" w:rsidRDefault="002C54F7" w:rsidP="00595167">
            <w:pPr>
              <w:suppressAutoHyphens/>
              <w:jc w:val="both"/>
              <w:rPr>
                <w:color w:val="0D0D0D"/>
                <w:shd w:val="clear" w:color="auto" w:fill="FFFFFF"/>
                <w:lang w:val="en-GB"/>
              </w:rPr>
            </w:pPr>
            <w:r w:rsidRPr="00780808">
              <w:rPr>
                <w:sz w:val="22"/>
                <w:szCs w:val="22"/>
                <w:lang w:val="en-GB"/>
              </w:rPr>
              <w:t>Title or brief description of the sponsorship:</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Pr>
          <w:p w14:paraId="141FF1AA" w14:textId="72E05F0F" w:rsidR="00784A95" w:rsidRPr="00780808" w:rsidRDefault="002C54F7" w:rsidP="00031302">
            <w:pPr>
              <w:suppressAutoHyphens/>
              <w:jc w:val="both"/>
              <w:rPr>
                <w:rFonts w:eastAsia="Calibri"/>
                <w:b/>
                <w:i/>
                <w:kern w:val="1"/>
                <w:sz w:val="22"/>
                <w:szCs w:val="22"/>
                <w:lang w:val="en-GB" w:eastAsia="it-IT" w:bidi="it-IT"/>
              </w:rPr>
            </w:pPr>
            <w:r w:rsidRPr="00780808">
              <w:rPr>
                <w:color w:val="0D0D0D"/>
                <w:sz w:val="22"/>
                <w:szCs w:val="22"/>
                <w:shd w:val="clear" w:color="auto" w:fill="FFFFFF"/>
                <w:lang w:val="en-GB"/>
              </w:rPr>
              <w:t>Sponsorship for the reception celebrating Armed Forces Day on 4 November 2026</w:t>
            </w:r>
          </w:p>
        </w:tc>
      </w:tr>
    </w:tbl>
    <w:p w14:paraId="526CEF6F" w14:textId="77777777" w:rsidR="00784A95" w:rsidRPr="00780808" w:rsidRDefault="00784A95" w:rsidP="00784A95">
      <w:pPr>
        <w:suppressAutoHyphens/>
        <w:rPr>
          <w:rFonts w:eastAsia="Calibri"/>
          <w:kern w:val="1"/>
          <w:sz w:val="24"/>
          <w:szCs w:val="24"/>
          <w:lang w:val="en-GB" w:eastAsia="it-IT" w:bidi="it-IT"/>
        </w:rPr>
      </w:pPr>
    </w:p>
    <w:p w14:paraId="0BF43AA4" w14:textId="77777777" w:rsidR="001509B9" w:rsidRPr="00780808" w:rsidRDefault="002C54F7" w:rsidP="002C54F7">
      <w:pPr>
        <w:keepNext/>
        <w:suppressAutoHyphens/>
        <w:jc w:val="center"/>
        <w:rPr>
          <w:rFonts w:eastAsia="Calibri"/>
          <w:b/>
          <w:kern w:val="1"/>
          <w:sz w:val="24"/>
          <w:szCs w:val="24"/>
          <w:lang w:val="en-GB" w:eastAsia="it-IT" w:bidi="it-IT"/>
        </w:rPr>
      </w:pPr>
      <w:r w:rsidRPr="00780808">
        <w:rPr>
          <w:rFonts w:eastAsia="Calibri"/>
          <w:b/>
          <w:kern w:val="1"/>
          <w:sz w:val="24"/>
          <w:szCs w:val="24"/>
          <w:lang w:val="en-GB" w:eastAsia="it-IT" w:bidi="it-IT"/>
        </w:rPr>
        <w:t xml:space="preserve">PART </w:t>
      </w:r>
      <w:r w:rsidR="00784A95" w:rsidRPr="00780808">
        <w:rPr>
          <w:rFonts w:eastAsia="Calibri"/>
          <w:b/>
          <w:kern w:val="1"/>
          <w:sz w:val="24"/>
          <w:szCs w:val="24"/>
          <w:lang w:val="en-GB" w:eastAsia="it-IT" w:bidi="it-IT"/>
        </w:rPr>
        <w:t>II</w:t>
      </w:r>
    </w:p>
    <w:p w14:paraId="382A65CB" w14:textId="337A68F1" w:rsidR="00784A95" w:rsidRPr="00780808" w:rsidRDefault="002C54F7" w:rsidP="002C54F7">
      <w:pPr>
        <w:keepNext/>
        <w:suppressAutoHyphens/>
        <w:jc w:val="center"/>
        <w:rPr>
          <w:rFonts w:eastAsia="Calibri"/>
          <w:b/>
          <w:kern w:val="1"/>
          <w:sz w:val="24"/>
          <w:szCs w:val="24"/>
          <w:lang w:val="en-GB" w:eastAsia="it-IT" w:bidi="it-IT"/>
        </w:rPr>
      </w:pPr>
      <w:r w:rsidRPr="00780808">
        <w:rPr>
          <w:rStyle w:val="Enfasigrassetto"/>
          <w:color w:val="0D0D0D"/>
          <w:sz w:val="24"/>
          <w:szCs w:val="24"/>
          <w:shd w:val="clear" w:color="auto" w:fill="FFFFFF"/>
          <w:lang w:val="en-GB"/>
        </w:rPr>
        <w:t>INFORMATION ON THE ECONOMIC OPERATOR</w:t>
      </w:r>
    </w:p>
    <w:p w14:paraId="4D8FE8DF" w14:textId="77777777" w:rsidR="00784A95" w:rsidRPr="00780808" w:rsidRDefault="00784A95" w:rsidP="00784A95">
      <w:pPr>
        <w:keepNext/>
        <w:suppressAutoHyphens/>
        <w:jc w:val="center"/>
        <w:rPr>
          <w:rFonts w:eastAsia="Calibri"/>
          <w:b/>
          <w:kern w:val="1"/>
          <w:sz w:val="24"/>
          <w:szCs w:val="24"/>
          <w:lang w:val="en-GB" w:eastAsia="it-IT" w:bidi="it-IT"/>
        </w:rPr>
      </w:pPr>
    </w:p>
    <w:tbl>
      <w:tblPr>
        <w:tblW w:w="9116" w:type="dxa"/>
        <w:tblInd w:w="-49" w:type="dxa"/>
        <w:tblCellMar>
          <w:left w:w="93" w:type="dxa"/>
        </w:tblCellMar>
        <w:tblLook w:val="0000" w:firstRow="0" w:lastRow="0" w:firstColumn="0" w:lastColumn="0" w:noHBand="0" w:noVBand="0"/>
      </w:tblPr>
      <w:tblGrid>
        <w:gridCol w:w="4111"/>
        <w:gridCol w:w="5005"/>
      </w:tblGrid>
      <w:tr w:rsidR="002C54F7" w:rsidRPr="00780808" w14:paraId="3CB6E76D" w14:textId="77777777" w:rsidTr="00AD0D47">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4E5A1D5" w14:textId="2121307A" w:rsidR="002C54F7" w:rsidRPr="00780808" w:rsidRDefault="002C54F7" w:rsidP="002C54F7">
            <w:pPr>
              <w:pStyle w:val="x1yc453h"/>
              <w:rPr>
                <w:lang w:val="en-GB"/>
              </w:rPr>
            </w:pPr>
            <w:r w:rsidRPr="00780808">
              <w:rPr>
                <w:rStyle w:val="Enfasigrassetto"/>
                <w:lang w:val="en-GB"/>
              </w:rPr>
              <w:t>A. IDENTIFICATION DETAILS OF THE ECONOMIC OPERATOR</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Pr>
          <w:p w14:paraId="187E34A9" w14:textId="38F09D76" w:rsidR="002C54F7" w:rsidRPr="00780808" w:rsidRDefault="002C54F7" w:rsidP="002C54F7">
            <w:pPr>
              <w:suppressAutoHyphens/>
              <w:rPr>
                <w:rFonts w:eastAsia="Calibri"/>
                <w:kern w:val="1"/>
                <w:sz w:val="24"/>
                <w:szCs w:val="24"/>
                <w:lang w:val="en-GB" w:eastAsia="it-IT" w:bidi="it-IT"/>
              </w:rPr>
            </w:pPr>
            <w:r w:rsidRPr="00780808">
              <w:rPr>
                <w:rFonts w:eastAsia="Calibri"/>
                <w:b/>
                <w:kern w:val="1"/>
                <w:sz w:val="24"/>
                <w:szCs w:val="24"/>
                <w:lang w:val="en-GB" w:eastAsia="it-IT" w:bidi="it-IT"/>
              </w:rPr>
              <w:t>Response:</w:t>
            </w:r>
          </w:p>
        </w:tc>
      </w:tr>
      <w:tr w:rsidR="002C54F7" w:rsidRPr="00780808" w14:paraId="5F54A0A0" w14:textId="77777777" w:rsidTr="00AD0D47">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FD904A2" w14:textId="052E4602" w:rsidR="002C54F7" w:rsidRPr="00780808" w:rsidRDefault="002C54F7" w:rsidP="002C54F7">
            <w:pPr>
              <w:suppressAutoHyphens/>
              <w:jc w:val="both"/>
              <w:rPr>
                <w:rFonts w:eastAsia="Calibri"/>
                <w:kern w:val="1"/>
                <w:sz w:val="24"/>
                <w:szCs w:val="24"/>
                <w:lang w:val="en-GB" w:eastAsia="it-IT" w:bidi="it-IT"/>
              </w:rPr>
            </w:pPr>
            <w:r w:rsidRPr="00780808">
              <w:rPr>
                <w:rFonts w:eastAsia="Calibri"/>
                <w:kern w:val="1"/>
                <w:sz w:val="24"/>
                <w:szCs w:val="24"/>
                <w:lang w:val="en-GB" w:eastAsia="it-IT" w:bidi="it-IT"/>
              </w:rPr>
              <w:t>Name / Business Name:</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Pr>
          <w:p w14:paraId="539391FE" w14:textId="77777777" w:rsidR="002C54F7" w:rsidRPr="00780808" w:rsidRDefault="002C54F7" w:rsidP="002C54F7">
            <w:pPr>
              <w:suppressAutoHyphens/>
              <w:rPr>
                <w:rFonts w:eastAsia="Calibri"/>
                <w:kern w:val="1"/>
                <w:sz w:val="24"/>
                <w:szCs w:val="24"/>
                <w:lang w:val="en-GB" w:eastAsia="it-IT" w:bidi="it-IT"/>
              </w:rPr>
            </w:pPr>
          </w:p>
        </w:tc>
      </w:tr>
      <w:tr w:rsidR="002C54F7" w:rsidRPr="00780808" w14:paraId="54A5A0EB" w14:textId="77777777" w:rsidTr="00AD0D47">
        <w:trPr>
          <w:trHeight w:val="8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CA314C8" w14:textId="307FC4D7" w:rsidR="002C54F7" w:rsidRPr="00780808" w:rsidRDefault="002C54F7" w:rsidP="002C54F7">
            <w:pPr>
              <w:suppressAutoHyphens/>
              <w:jc w:val="both"/>
              <w:rPr>
                <w:rFonts w:eastAsia="Calibri"/>
                <w:kern w:val="1"/>
                <w:sz w:val="24"/>
                <w:szCs w:val="24"/>
                <w:lang w:val="en-GB" w:eastAsia="it-IT" w:bidi="it-IT"/>
              </w:rPr>
            </w:pPr>
            <w:r w:rsidRPr="00780808">
              <w:rPr>
                <w:rFonts w:eastAsia="Calibri"/>
                <w:kern w:val="1"/>
                <w:sz w:val="24"/>
                <w:szCs w:val="24"/>
                <w:lang w:val="en-GB" w:eastAsia="it-IT" w:bidi="it-IT"/>
              </w:rPr>
              <w:t>National identification number, if applicable (tax identification number, VAT number, registration number, etc.):</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Pr>
          <w:p w14:paraId="276123C2" w14:textId="77777777" w:rsidR="002C54F7" w:rsidRPr="00780808" w:rsidRDefault="002C54F7" w:rsidP="002C54F7">
            <w:pPr>
              <w:suppressAutoHyphens/>
              <w:rPr>
                <w:rFonts w:eastAsia="Calibri"/>
                <w:kern w:val="1"/>
                <w:sz w:val="24"/>
                <w:szCs w:val="24"/>
                <w:lang w:val="en-GB" w:eastAsia="it-IT" w:bidi="it-IT"/>
              </w:rPr>
            </w:pPr>
          </w:p>
        </w:tc>
      </w:tr>
      <w:tr w:rsidR="002C54F7" w:rsidRPr="00780808" w14:paraId="6339ADC4" w14:textId="77777777" w:rsidTr="00733960">
        <w:trPr>
          <w:trHeight w:val="1041"/>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11B303C" w14:textId="3FAA917C" w:rsidR="002C54F7" w:rsidRPr="00780808" w:rsidRDefault="002C54F7" w:rsidP="002C54F7">
            <w:pPr>
              <w:suppressAutoHyphens/>
              <w:jc w:val="both"/>
              <w:rPr>
                <w:rFonts w:eastAsia="Calibri"/>
                <w:kern w:val="1"/>
                <w:sz w:val="24"/>
                <w:szCs w:val="24"/>
                <w:lang w:val="en-GB" w:eastAsia="it-IT" w:bidi="it-IT"/>
              </w:rPr>
            </w:pPr>
            <w:r w:rsidRPr="00780808">
              <w:rPr>
                <w:rFonts w:eastAsia="Calibri"/>
                <w:kern w:val="1"/>
                <w:sz w:val="24"/>
                <w:szCs w:val="24"/>
                <w:lang w:val="en-GB" w:eastAsia="it-IT" w:bidi="it-IT"/>
              </w:rPr>
              <w:t>Postal address:</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Pr>
          <w:p w14:paraId="3B1657F9" w14:textId="77777777" w:rsidR="002C54F7" w:rsidRPr="00780808" w:rsidRDefault="002C54F7" w:rsidP="002C54F7">
            <w:pPr>
              <w:suppressAutoHyphens/>
              <w:rPr>
                <w:rFonts w:eastAsia="Calibri"/>
                <w:kern w:val="1"/>
                <w:sz w:val="24"/>
                <w:szCs w:val="24"/>
                <w:lang w:val="en-GB" w:eastAsia="it-IT" w:bidi="it-IT"/>
              </w:rPr>
            </w:pPr>
          </w:p>
        </w:tc>
      </w:tr>
      <w:tr w:rsidR="002C54F7" w:rsidRPr="00780808" w14:paraId="5223FD81" w14:textId="77777777" w:rsidTr="00AD0D47">
        <w:trPr>
          <w:trHeight w:val="118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9B162D3" w14:textId="77777777" w:rsidR="00733960" w:rsidRPr="00780808" w:rsidRDefault="00733960" w:rsidP="00733960">
            <w:pPr>
              <w:suppressAutoHyphens/>
              <w:jc w:val="both"/>
              <w:rPr>
                <w:rFonts w:eastAsia="Calibri"/>
                <w:kern w:val="1"/>
                <w:sz w:val="24"/>
                <w:szCs w:val="24"/>
                <w:lang w:val="en-GB" w:eastAsia="it-IT" w:bidi="it-IT"/>
              </w:rPr>
            </w:pPr>
            <w:r w:rsidRPr="00780808">
              <w:rPr>
                <w:rFonts w:eastAsia="Calibri"/>
                <w:kern w:val="1"/>
                <w:sz w:val="24"/>
                <w:szCs w:val="24"/>
                <w:lang w:val="en-GB" w:eastAsia="it-IT" w:bidi="it-IT"/>
              </w:rPr>
              <w:t>Postal address:</w:t>
            </w:r>
          </w:p>
          <w:p w14:paraId="1529071B" w14:textId="77777777" w:rsidR="00733960" w:rsidRPr="00780808" w:rsidRDefault="00733960" w:rsidP="00733960">
            <w:pPr>
              <w:suppressAutoHyphens/>
              <w:jc w:val="both"/>
              <w:rPr>
                <w:rFonts w:eastAsia="Calibri"/>
                <w:kern w:val="1"/>
                <w:sz w:val="24"/>
                <w:szCs w:val="24"/>
                <w:lang w:val="en-GB" w:eastAsia="it-IT" w:bidi="it-IT"/>
              </w:rPr>
            </w:pPr>
            <w:r w:rsidRPr="00780808">
              <w:rPr>
                <w:rFonts w:eastAsia="Calibri"/>
                <w:kern w:val="1"/>
                <w:sz w:val="24"/>
                <w:szCs w:val="24"/>
                <w:lang w:val="en-GB" w:eastAsia="it-IT" w:bidi="it-IT"/>
              </w:rPr>
              <w:t>Telephone:</w:t>
            </w:r>
            <w:r w:rsidRPr="00780808">
              <w:rPr>
                <w:rFonts w:eastAsia="Calibri"/>
                <w:kern w:val="1"/>
                <w:sz w:val="24"/>
                <w:szCs w:val="24"/>
                <w:lang w:val="en-GB" w:eastAsia="it-IT" w:bidi="it-IT"/>
              </w:rPr>
              <w:br/>
              <w:t>E-mail:</w:t>
            </w:r>
          </w:p>
          <w:p w14:paraId="0DEE386D" w14:textId="77777777" w:rsidR="00733960" w:rsidRPr="00780808" w:rsidRDefault="00733960" w:rsidP="00733960">
            <w:pPr>
              <w:suppressAutoHyphens/>
              <w:jc w:val="both"/>
              <w:rPr>
                <w:rFonts w:eastAsia="Calibri"/>
                <w:kern w:val="1"/>
                <w:sz w:val="24"/>
                <w:szCs w:val="24"/>
                <w:lang w:val="en-GB" w:eastAsia="it-IT" w:bidi="it-IT"/>
              </w:rPr>
            </w:pPr>
          </w:p>
          <w:p w14:paraId="1255B6CA" w14:textId="219ACA3B" w:rsidR="002C54F7" w:rsidRPr="00780808" w:rsidRDefault="00733960" w:rsidP="001509B9">
            <w:pPr>
              <w:suppressAutoHyphens/>
              <w:ind w:right="2258"/>
              <w:jc w:val="both"/>
              <w:rPr>
                <w:rFonts w:eastAsia="Calibri"/>
                <w:kern w:val="1"/>
                <w:sz w:val="24"/>
                <w:szCs w:val="24"/>
                <w:lang w:val="en-GB" w:eastAsia="it-IT" w:bidi="it-IT"/>
              </w:rPr>
            </w:pPr>
            <w:r w:rsidRPr="00780808">
              <w:rPr>
                <w:rFonts w:eastAsia="Calibri"/>
                <w:kern w:val="1"/>
                <w:sz w:val="24"/>
                <w:szCs w:val="24"/>
                <w:lang w:val="en-GB" w:eastAsia="it-IT" w:bidi="it-IT"/>
              </w:rPr>
              <w:t>Personal contact:</w:t>
            </w:r>
            <w:r w:rsidRPr="00780808">
              <w:rPr>
                <w:rFonts w:eastAsia="Calibri"/>
                <w:kern w:val="1"/>
                <w:sz w:val="24"/>
                <w:szCs w:val="24"/>
                <w:lang w:val="en-GB" w:eastAsia="it-IT" w:bidi="it-IT"/>
              </w:rPr>
              <w:br/>
              <w:t>Telephone:</w:t>
            </w:r>
            <w:r w:rsidRPr="00780808">
              <w:rPr>
                <w:rFonts w:eastAsia="Calibri"/>
                <w:kern w:val="1"/>
                <w:sz w:val="24"/>
                <w:szCs w:val="24"/>
                <w:lang w:val="en-GB" w:eastAsia="it-IT" w:bidi="it-IT"/>
              </w:rPr>
              <w:br/>
              <w:t>E-mail:</w:t>
            </w:r>
          </w:p>
        </w:tc>
        <w:tc>
          <w:tcPr>
            <w:tcW w:w="5005" w:type="dxa"/>
            <w:tcBorders>
              <w:top w:val="single" w:sz="4" w:space="0" w:color="00000A"/>
              <w:left w:val="single" w:sz="4" w:space="0" w:color="00000A"/>
              <w:bottom w:val="single" w:sz="4" w:space="0" w:color="00000A"/>
              <w:right w:val="single" w:sz="4" w:space="0" w:color="00000A"/>
            </w:tcBorders>
            <w:shd w:val="clear" w:color="auto" w:fill="FFFFFF"/>
          </w:tcPr>
          <w:p w14:paraId="7D521CB3" w14:textId="77777777" w:rsidR="002C54F7" w:rsidRPr="00780808" w:rsidRDefault="002C54F7" w:rsidP="002C54F7">
            <w:pPr>
              <w:suppressAutoHyphens/>
              <w:rPr>
                <w:rFonts w:eastAsia="Calibri"/>
                <w:kern w:val="1"/>
                <w:sz w:val="24"/>
                <w:szCs w:val="24"/>
                <w:lang w:val="en-GB" w:eastAsia="it-IT" w:bidi="it-IT"/>
              </w:rPr>
            </w:pPr>
          </w:p>
        </w:tc>
      </w:tr>
    </w:tbl>
    <w:p w14:paraId="49C12F14" w14:textId="77777777" w:rsidR="00784A95" w:rsidRPr="00780808" w:rsidRDefault="00784A95" w:rsidP="00784A95">
      <w:pPr>
        <w:suppressAutoHyphens/>
        <w:rPr>
          <w:rFonts w:eastAsia="Calibri"/>
          <w:kern w:val="1"/>
          <w:sz w:val="24"/>
          <w:szCs w:val="24"/>
          <w:lang w:val="en-GB" w:eastAsia="it-IT" w:bidi="it-IT"/>
        </w:rPr>
      </w:pPr>
    </w:p>
    <w:tbl>
      <w:tblPr>
        <w:tblW w:w="9072" w:type="dxa"/>
        <w:tblInd w:w="-5" w:type="dxa"/>
        <w:tblCellMar>
          <w:left w:w="93" w:type="dxa"/>
        </w:tblCellMar>
        <w:tblLook w:val="0000" w:firstRow="0" w:lastRow="0" w:firstColumn="0" w:lastColumn="0" w:noHBand="0" w:noVBand="0"/>
      </w:tblPr>
      <w:tblGrid>
        <w:gridCol w:w="4111"/>
        <w:gridCol w:w="4961"/>
      </w:tblGrid>
      <w:tr w:rsidR="006F53CE" w:rsidRPr="00780808" w14:paraId="1FD51162" w14:textId="77777777" w:rsidTr="006F53CE">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337FDB7" w14:textId="4407CF40" w:rsidR="006F53CE" w:rsidRPr="00780808" w:rsidRDefault="00733960" w:rsidP="00733960">
            <w:pPr>
              <w:suppressAutoHyphens/>
              <w:jc w:val="both"/>
              <w:rPr>
                <w:rFonts w:eastAsia="Calibri"/>
                <w:kern w:val="2"/>
                <w:sz w:val="24"/>
                <w:szCs w:val="24"/>
                <w:lang w:val="en-GB" w:eastAsia="it-IT" w:bidi="it-IT"/>
              </w:rPr>
            </w:pPr>
            <w:r w:rsidRPr="00780808">
              <w:rPr>
                <w:rStyle w:val="Enfasigrassetto"/>
                <w:color w:val="0D0D0D"/>
                <w:shd w:val="clear" w:color="auto" w:fill="FFFFFF"/>
                <w:lang w:val="en-GB"/>
              </w:rPr>
              <w:t>A. Any representatives of the Economic Operator:</w:t>
            </w:r>
          </w:p>
        </w:tc>
        <w:tc>
          <w:tcPr>
            <w:tcW w:w="4961" w:type="dxa"/>
            <w:tcBorders>
              <w:top w:val="single" w:sz="4" w:space="0" w:color="00000A"/>
              <w:left w:val="single" w:sz="4" w:space="0" w:color="00000A"/>
              <w:bottom w:val="single" w:sz="4" w:space="0" w:color="00000A"/>
              <w:right w:val="single" w:sz="4" w:space="0" w:color="00000A"/>
            </w:tcBorders>
            <w:shd w:val="clear" w:color="auto" w:fill="FFFFFF"/>
          </w:tcPr>
          <w:p w14:paraId="660D1B16" w14:textId="48BED0D4" w:rsidR="006F53CE" w:rsidRPr="00780808" w:rsidRDefault="006F53CE" w:rsidP="00876504">
            <w:pPr>
              <w:suppressAutoHyphens/>
              <w:rPr>
                <w:rFonts w:eastAsia="Calibri"/>
                <w:kern w:val="2"/>
                <w:sz w:val="24"/>
                <w:szCs w:val="24"/>
                <w:lang w:val="en-GB" w:eastAsia="it-IT" w:bidi="it-IT"/>
              </w:rPr>
            </w:pPr>
            <w:r w:rsidRPr="00780808">
              <w:rPr>
                <w:rFonts w:eastAsia="Calibri"/>
                <w:b/>
                <w:kern w:val="2"/>
                <w:sz w:val="24"/>
                <w:szCs w:val="24"/>
                <w:lang w:val="en-GB" w:eastAsia="it-IT" w:bidi="it-IT"/>
              </w:rPr>
              <w:t>R</w:t>
            </w:r>
            <w:r w:rsidR="00733960" w:rsidRPr="00780808">
              <w:rPr>
                <w:rFonts w:eastAsia="Calibri"/>
                <w:b/>
                <w:kern w:val="2"/>
                <w:sz w:val="24"/>
                <w:szCs w:val="24"/>
                <w:lang w:val="en-GB" w:eastAsia="it-IT" w:bidi="it-IT"/>
              </w:rPr>
              <w:t>esponse</w:t>
            </w:r>
            <w:r w:rsidRPr="00780808">
              <w:rPr>
                <w:rFonts w:eastAsia="Calibri"/>
                <w:b/>
                <w:kern w:val="2"/>
                <w:sz w:val="24"/>
                <w:szCs w:val="24"/>
                <w:lang w:val="en-GB" w:eastAsia="it-IT" w:bidi="it-IT"/>
              </w:rPr>
              <w:t>:</w:t>
            </w:r>
          </w:p>
        </w:tc>
      </w:tr>
      <w:tr w:rsidR="006F53CE" w:rsidRPr="00780808" w14:paraId="26326B42" w14:textId="77777777" w:rsidTr="006F53CE">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0656ED8B" w14:textId="51F6D3F5" w:rsidR="00733960" w:rsidRPr="00780808" w:rsidRDefault="00733960" w:rsidP="00733960">
            <w:pPr>
              <w:suppressAutoHyphens/>
              <w:ind w:right="601"/>
              <w:jc w:val="both"/>
              <w:rPr>
                <w:rFonts w:eastAsia="Calibri"/>
                <w:kern w:val="2"/>
                <w:sz w:val="24"/>
                <w:szCs w:val="24"/>
                <w:lang w:val="en-GB" w:eastAsia="it-IT" w:bidi="it-IT"/>
              </w:rPr>
            </w:pPr>
            <w:r w:rsidRPr="00780808">
              <w:rPr>
                <w:rFonts w:eastAsia="Calibri"/>
                <w:kern w:val="2"/>
                <w:sz w:val="24"/>
                <w:szCs w:val="24"/>
                <w:lang w:val="en-GB" w:eastAsia="it-IT" w:bidi="it-IT"/>
              </w:rPr>
              <w:t>Full name</w:t>
            </w:r>
          </w:p>
          <w:p w14:paraId="7F80A174" w14:textId="64E37D9D" w:rsidR="006F53CE" w:rsidRPr="00780808" w:rsidRDefault="00733960" w:rsidP="00733960">
            <w:pPr>
              <w:suppressAutoHyphens/>
              <w:ind w:right="601"/>
              <w:jc w:val="both"/>
              <w:rPr>
                <w:rFonts w:eastAsia="Calibri"/>
                <w:kern w:val="2"/>
                <w:sz w:val="24"/>
                <w:szCs w:val="24"/>
                <w:lang w:val="en-GB" w:eastAsia="it-IT" w:bidi="it-IT"/>
              </w:rPr>
            </w:pPr>
            <w:r w:rsidRPr="00780808">
              <w:rPr>
                <w:rFonts w:eastAsia="Calibri"/>
                <w:kern w:val="2"/>
                <w:sz w:val="24"/>
                <w:szCs w:val="24"/>
                <w:lang w:val="en-GB" w:eastAsia="it-IT" w:bidi="it-IT"/>
              </w:rPr>
              <w:t>Date and place of birth</w:t>
            </w:r>
          </w:p>
        </w:tc>
        <w:tc>
          <w:tcPr>
            <w:tcW w:w="4961" w:type="dxa"/>
            <w:tcBorders>
              <w:top w:val="single" w:sz="4" w:space="0" w:color="00000A"/>
              <w:left w:val="single" w:sz="4" w:space="0" w:color="00000A"/>
              <w:bottom w:val="single" w:sz="4" w:space="0" w:color="00000A"/>
              <w:right w:val="single" w:sz="4" w:space="0" w:color="00000A"/>
            </w:tcBorders>
            <w:shd w:val="clear" w:color="auto" w:fill="FFFFFF"/>
          </w:tcPr>
          <w:p w14:paraId="04BEC905" w14:textId="77777777" w:rsidR="006F53CE" w:rsidRPr="00780808" w:rsidRDefault="006F53CE" w:rsidP="00876504">
            <w:pPr>
              <w:suppressAutoHyphens/>
              <w:jc w:val="both"/>
              <w:rPr>
                <w:sz w:val="24"/>
                <w:szCs w:val="24"/>
                <w:lang w:val="en-GB"/>
              </w:rPr>
            </w:pPr>
          </w:p>
        </w:tc>
      </w:tr>
      <w:tr w:rsidR="006F53CE" w:rsidRPr="00780808" w14:paraId="6F16A9DB" w14:textId="77777777" w:rsidTr="006F53CE">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7497D6B" w14:textId="6FAC1958" w:rsidR="006F53CE" w:rsidRPr="00780808" w:rsidRDefault="00733960" w:rsidP="00DF4435">
            <w:pPr>
              <w:suppressAutoHyphens/>
              <w:jc w:val="both"/>
              <w:rPr>
                <w:rFonts w:eastAsia="Calibri"/>
                <w:kern w:val="2"/>
                <w:sz w:val="24"/>
                <w:szCs w:val="24"/>
                <w:lang w:val="en-GB" w:eastAsia="it-IT" w:bidi="it-IT"/>
              </w:rPr>
            </w:pPr>
            <w:r w:rsidRPr="00780808">
              <w:rPr>
                <w:rFonts w:eastAsia="Calibri"/>
                <w:kern w:val="2"/>
                <w:sz w:val="24"/>
                <w:szCs w:val="24"/>
                <w:lang w:val="en-GB" w:eastAsia="it-IT" w:bidi="it-IT"/>
              </w:rPr>
              <w:t>Position/Title authorizing the person to act:</w:t>
            </w:r>
          </w:p>
        </w:tc>
        <w:tc>
          <w:tcPr>
            <w:tcW w:w="4961" w:type="dxa"/>
            <w:tcBorders>
              <w:top w:val="single" w:sz="4" w:space="0" w:color="00000A"/>
              <w:left w:val="single" w:sz="4" w:space="0" w:color="00000A"/>
              <w:bottom w:val="single" w:sz="4" w:space="0" w:color="00000A"/>
              <w:right w:val="single" w:sz="4" w:space="0" w:color="00000A"/>
            </w:tcBorders>
            <w:shd w:val="clear" w:color="auto" w:fill="FFFFFF"/>
          </w:tcPr>
          <w:p w14:paraId="595D65C9" w14:textId="77777777" w:rsidR="006F53CE" w:rsidRPr="00780808" w:rsidRDefault="006F53CE" w:rsidP="005725AE">
            <w:pPr>
              <w:pStyle w:val="Paragrafoelenco"/>
              <w:suppressAutoHyphens/>
              <w:spacing w:after="0" w:line="240" w:lineRule="auto"/>
              <w:ind w:left="192"/>
              <w:jc w:val="both"/>
              <w:rPr>
                <w:rFonts w:ascii="Times New Roman" w:hAnsi="Times New Roman" w:cs="Times New Roman"/>
                <w:sz w:val="24"/>
                <w:szCs w:val="24"/>
                <w:lang w:val="en-GB"/>
              </w:rPr>
            </w:pPr>
          </w:p>
        </w:tc>
      </w:tr>
      <w:tr w:rsidR="006F53CE" w:rsidRPr="00780808" w14:paraId="06AC2CA4" w14:textId="77777777" w:rsidTr="006F53CE">
        <w:trPr>
          <w:trHeight w:val="265"/>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537F2E98" w14:textId="07C7735E" w:rsidR="006F53CE" w:rsidRPr="00780808" w:rsidRDefault="00733960" w:rsidP="00DF4435">
            <w:pPr>
              <w:suppressAutoHyphens/>
              <w:jc w:val="both"/>
              <w:rPr>
                <w:rFonts w:eastAsia="Calibri"/>
                <w:kern w:val="2"/>
                <w:sz w:val="24"/>
                <w:szCs w:val="24"/>
                <w:lang w:val="en-GB" w:eastAsia="it-IT" w:bidi="it-IT"/>
              </w:rPr>
            </w:pPr>
            <w:r w:rsidRPr="00780808">
              <w:rPr>
                <w:rFonts w:eastAsia="Calibri"/>
                <w:kern w:val="2"/>
                <w:sz w:val="24"/>
                <w:szCs w:val="24"/>
                <w:lang w:val="en-GB" w:eastAsia="it-IT" w:bidi="it-IT"/>
              </w:rPr>
              <w:t>Postal address:</w:t>
            </w:r>
          </w:p>
        </w:tc>
        <w:tc>
          <w:tcPr>
            <w:tcW w:w="4961" w:type="dxa"/>
            <w:tcBorders>
              <w:top w:val="single" w:sz="4" w:space="0" w:color="00000A"/>
              <w:left w:val="single" w:sz="4" w:space="0" w:color="00000A"/>
              <w:bottom w:val="single" w:sz="4" w:space="0" w:color="00000A"/>
              <w:right w:val="single" w:sz="4" w:space="0" w:color="00000A"/>
            </w:tcBorders>
            <w:shd w:val="clear" w:color="auto" w:fill="FFFFFF"/>
          </w:tcPr>
          <w:p w14:paraId="512B56C2" w14:textId="77777777" w:rsidR="006F53CE" w:rsidRPr="00780808" w:rsidRDefault="006F53CE" w:rsidP="00876504">
            <w:pPr>
              <w:suppressAutoHyphens/>
              <w:rPr>
                <w:rFonts w:eastAsia="Calibri"/>
                <w:kern w:val="1"/>
                <w:sz w:val="24"/>
                <w:szCs w:val="24"/>
                <w:lang w:val="en-GB" w:eastAsia="it-IT" w:bidi="it-IT"/>
              </w:rPr>
            </w:pPr>
          </w:p>
        </w:tc>
      </w:tr>
      <w:tr w:rsidR="006F53CE" w:rsidRPr="00780808" w14:paraId="0B9A0D79" w14:textId="77777777" w:rsidTr="006F53CE">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6395317" w14:textId="7F46CEC7" w:rsidR="006F53CE" w:rsidRPr="00780808" w:rsidRDefault="00780808" w:rsidP="00733960">
            <w:pPr>
              <w:suppressAutoHyphens/>
              <w:jc w:val="both"/>
              <w:rPr>
                <w:rFonts w:eastAsia="Calibri"/>
                <w:kern w:val="2"/>
                <w:sz w:val="24"/>
                <w:szCs w:val="24"/>
                <w:lang w:val="en-GB" w:eastAsia="it-IT" w:bidi="it-IT"/>
              </w:rPr>
            </w:pPr>
            <w:r w:rsidRPr="00780808">
              <w:rPr>
                <w:rFonts w:eastAsia="Calibri"/>
                <w:kern w:val="2"/>
                <w:sz w:val="24"/>
                <w:szCs w:val="24"/>
                <w:lang w:val="en-GB" w:eastAsia="it-IT" w:bidi="it-IT"/>
              </w:rPr>
              <w:t>Telephone</w:t>
            </w:r>
            <w:r w:rsidR="006F53CE" w:rsidRPr="00780808">
              <w:rPr>
                <w:rFonts w:eastAsia="Calibri"/>
                <w:kern w:val="2"/>
                <w:sz w:val="24"/>
                <w:szCs w:val="24"/>
                <w:lang w:val="en-GB" w:eastAsia="it-IT" w:bidi="it-IT"/>
              </w:rPr>
              <w:t>:</w:t>
            </w:r>
          </w:p>
        </w:tc>
        <w:tc>
          <w:tcPr>
            <w:tcW w:w="4961" w:type="dxa"/>
            <w:tcBorders>
              <w:top w:val="single" w:sz="4" w:space="0" w:color="00000A"/>
              <w:left w:val="single" w:sz="4" w:space="0" w:color="00000A"/>
              <w:bottom w:val="single" w:sz="4" w:space="0" w:color="00000A"/>
              <w:right w:val="single" w:sz="4" w:space="0" w:color="00000A"/>
            </w:tcBorders>
            <w:shd w:val="clear" w:color="auto" w:fill="FFFFFF"/>
          </w:tcPr>
          <w:p w14:paraId="30356615" w14:textId="77777777" w:rsidR="006F53CE" w:rsidRPr="00780808" w:rsidRDefault="006F53CE" w:rsidP="00876504">
            <w:pPr>
              <w:pStyle w:val="Nessunaspaziatura"/>
              <w:spacing w:line="360" w:lineRule="auto"/>
              <w:rPr>
                <w:rFonts w:ascii="Times New Roman" w:hAnsi="Times New Roman" w:cs="Times New Roman"/>
                <w:sz w:val="24"/>
                <w:szCs w:val="24"/>
              </w:rPr>
            </w:pPr>
          </w:p>
        </w:tc>
      </w:tr>
      <w:tr w:rsidR="006F53CE" w:rsidRPr="00780808" w14:paraId="249D3EF2" w14:textId="77777777" w:rsidTr="006F53CE">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30038644" w14:textId="77777777" w:rsidR="006F53CE" w:rsidRPr="00780808" w:rsidRDefault="006F53CE" w:rsidP="00DF4435">
            <w:pPr>
              <w:suppressAutoHyphens/>
              <w:jc w:val="both"/>
              <w:rPr>
                <w:rFonts w:eastAsia="Calibri"/>
                <w:kern w:val="2"/>
                <w:sz w:val="24"/>
                <w:szCs w:val="24"/>
                <w:lang w:val="en-GB" w:eastAsia="it-IT" w:bidi="it-IT"/>
              </w:rPr>
            </w:pPr>
            <w:r w:rsidRPr="00780808">
              <w:rPr>
                <w:rFonts w:eastAsia="Calibri"/>
                <w:kern w:val="2"/>
                <w:sz w:val="24"/>
                <w:szCs w:val="24"/>
                <w:lang w:val="en-GB" w:eastAsia="it-IT" w:bidi="it-IT"/>
              </w:rPr>
              <w:t>E-mail:</w:t>
            </w:r>
          </w:p>
        </w:tc>
        <w:tc>
          <w:tcPr>
            <w:tcW w:w="4961" w:type="dxa"/>
            <w:tcBorders>
              <w:top w:val="single" w:sz="4" w:space="0" w:color="00000A"/>
              <w:left w:val="single" w:sz="4" w:space="0" w:color="00000A"/>
              <w:bottom w:val="single" w:sz="4" w:space="0" w:color="00000A"/>
              <w:right w:val="single" w:sz="4" w:space="0" w:color="00000A"/>
            </w:tcBorders>
            <w:shd w:val="clear" w:color="auto" w:fill="FFFFFF"/>
          </w:tcPr>
          <w:p w14:paraId="1242B818" w14:textId="77777777" w:rsidR="006F53CE" w:rsidRPr="00780808" w:rsidRDefault="006F53CE" w:rsidP="00876504">
            <w:pPr>
              <w:jc w:val="both"/>
              <w:rPr>
                <w:sz w:val="24"/>
                <w:szCs w:val="24"/>
                <w:lang w:val="en-GB"/>
              </w:rPr>
            </w:pPr>
          </w:p>
        </w:tc>
      </w:tr>
    </w:tbl>
    <w:p w14:paraId="4272195A" w14:textId="77777777" w:rsidR="00733960" w:rsidRPr="00780808" w:rsidRDefault="00733960" w:rsidP="00733960">
      <w:pPr>
        <w:jc w:val="center"/>
        <w:rPr>
          <w:rFonts w:eastAsia="Calibri"/>
          <w:b/>
          <w:kern w:val="1"/>
          <w:sz w:val="24"/>
          <w:szCs w:val="24"/>
          <w:lang w:val="en-GB" w:eastAsia="it-IT" w:bidi="it-IT"/>
        </w:rPr>
      </w:pPr>
    </w:p>
    <w:p w14:paraId="1E657FB0" w14:textId="77777777" w:rsidR="001509B9" w:rsidRPr="00780808" w:rsidRDefault="001509B9" w:rsidP="00733960">
      <w:pPr>
        <w:jc w:val="center"/>
        <w:rPr>
          <w:rFonts w:eastAsia="Calibri"/>
          <w:b/>
          <w:kern w:val="1"/>
          <w:sz w:val="24"/>
          <w:szCs w:val="24"/>
          <w:lang w:val="en-GB" w:eastAsia="it-IT" w:bidi="it-IT"/>
        </w:rPr>
      </w:pPr>
    </w:p>
    <w:p w14:paraId="3508259E" w14:textId="621669A2" w:rsidR="001509B9" w:rsidRPr="00780808" w:rsidRDefault="00733960" w:rsidP="003944BE">
      <w:pPr>
        <w:jc w:val="center"/>
        <w:rPr>
          <w:rFonts w:eastAsia="Calibri"/>
          <w:b/>
          <w:kern w:val="1"/>
          <w:sz w:val="24"/>
          <w:szCs w:val="24"/>
          <w:lang w:val="en-GB" w:eastAsia="it-IT" w:bidi="it-IT"/>
        </w:rPr>
      </w:pPr>
      <w:r w:rsidRPr="00780808">
        <w:rPr>
          <w:rFonts w:eastAsia="Calibri"/>
          <w:b/>
          <w:kern w:val="1"/>
          <w:sz w:val="24"/>
          <w:szCs w:val="24"/>
          <w:lang w:val="en-GB" w:eastAsia="it-IT" w:bidi="it-IT"/>
        </w:rPr>
        <w:t>PART</w:t>
      </w:r>
      <w:r w:rsidR="00784A95" w:rsidRPr="00780808">
        <w:rPr>
          <w:rFonts w:eastAsia="Calibri"/>
          <w:b/>
          <w:kern w:val="1"/>
          <w:sz w:val="24"/>
          <w:szCs w:val="24"/>
          <w:lang w:val="en-GB" w:eastAsia="it-IT" w:bidi="it-IT"/>
        </w:rPr>
        <w:t xml:space="preserve"> III</w:t>
      </w:r>
    </w:p>
    <w:p w14:paraId="5C6E8D19" w14:textId="11999B83" w:rsidR="00784A95" w:rsidRPr="00780808" w:rsidRDefault="00733960" w:rsidP="003944BE">
      <w:pPr>
        <w:jc w:val="center"/>
        <w:rPr>
          <w:rStyle w:val="Enfasigrassetto"/>
          <w:color w:val="0D0D0D"/>
          <w:sz w:val="24"/>
          <w:szCs w:val="24"/>
          <w:shd w:val="clear" w:color="auto" w:fill="FFFFFF"/>
          <w:lang w:val="en-GB"/>
        </w:rPr>
      </w:pPr>
      <w:r w:rsidRPr="00780808">
        <w:rPr>
          <w:rFonts w:eastAsia="Calibri"/>
          <w:b/>
          <w:kern w:val="1"/>
          <w:sz w:val="24"/>
          <w:szCs w:val="24"/>
          <w:lang w:val="en-GB" w:eastAsia="it-IT" w:bidi="it-IT"/>
        </w:rPr>
        <w:t>GROUNDS</w:t>
      </w:r>
      <w:r w:rsidRPr="00780808">
        <w:rPr>
          <w:rStyle w:val="Enfasigrassetto"/>
          <w:color w:val="0D0D0D"/>
          <w:sz w:val="24"/>
          <w:szCs w:val="24"/>
          <w:shd w:val="clear" w:color="auto" w:fill="FFFFFF"/>
          <w:lang w:val="en-GB"/>
        </w:rPr>
        <w:t xml:space="preserve"> FOR EXCLUSION</w:t>
      </w:r>
    </w:p>
    <w:p w14:paraId="4CEFA736" w14:textId="77777777" w:rsidR="003944BE" w:rsidRPr="00780808" w:rsidRDefault="003944BE" w:rsidP="003944BE">
      <w:pPr>
        <w:jc w:val="center"/>
        <w:rPr>
          <w:rFonts w:eastAsia="Calibri"/>
          <w:kern w:val="1"/>
          <w:sz w:val="24"/>
          <w:szCs w:val="24"/>
          <w:lang w:val="en-GB" w:eastAsia="it-IT" w:bidi="it-IT"/>
        </w:rPr>
      </w:pPr>
    </w:p>
    <w:p w14:paraId="5742F25E" w14:textId="77777777" w:rsidR="00733960" w:rsidRPr="00780808" w:rsidRDefault="00733960" w:rsidP="003944BE">
      <w:pPr>
        <w:shd w:val="clear" w:color="auto" w:fill="FFFFFF"/>
        <w:ind w:left="426" w:hanging="426"/>
        <w:outlineLvl w:val="2"/>
        <w:rPr>
          <w:b/>
          <w:bCs/>
          <w:color w:val="0D0D0D"/>
          <w:sz w:val="27"/>
          <w:szCs w:val="27"/>
          <w:lang w:val="en-GB" w:eastAsia="it-IT"/>
        </w:rPr>
      </w:pPr>
      <w:r w:rsidRPr="00780808">
        <w:rPr>
          <w:b/>
          <w:bCs/>
          <w:color w:val="0D0D0D"/>
          <w:sz w:val="27"/>
          <w:szCs w:val="27"/>
          <w:lang w:val="en-GB" w:eastAsia="it-IT"/>
        </w:rPr>
        <w:t>A: Grounds relating to criminal convictions</w:t>
      </w:r>
    </w:p>
    <w:p w14:paraId="779713B8" w14:textId="3E58D950" w:rsidR="00733960" w:rsidRPr="00780808" w:rsidRDefault="00733960" w:rsidP="003944BE">
      <w:pPr>
        <w:shd w:val="clear" w:color="auto" w:fill="FFFFFF"/>
        <w:jc w:val="both"/>
        <w:outlineLvl w:val="2"/>
        <w:rPr>
          <w:color w:val="0D0D0D"/>
          <w:sz w:val="24"/>
          <w:szCs w:val="24"/>
          <w:lang w:val="en-GB" w:eastAsia="it-IT"/>
        </w:rPr>
      </w:pPr>
      <w:r w:rsidRPr="00780808">
        <w:rPr>
          <w:color w:val="0D0D0D"/>
          <w:sz w:val="24"/>
          <w:szCs w:val="24"/>
          <w:lang w:val="en-GB" w:eastAsia="it-IT"/>
        </w:rPr>
        <w:t xml:space="preserve">The following are excluded from participation in the selection procedure: persons who have been convicted by a final criminal judgment, in Italy or in the country where the event for which </w:t>
      </w:r>
      <w:r w:rsidRPr="00780808">
        <w:rPr>
          <w:color w:val="0D0D0D"/>
          <w:sz w:val="24"/>
          <w:szCs w:val="24"/>
          <w:lang w:val="en-GB" w:eastAsia="it-IT"/>
        </w:rPr>
        <w:lastRenderedPageBreak/>
        <w:t>the sponsorship is being offered takes place, for one or more of the following reasons: (1) participation in a criminal organisation; (2) corruption; (3) fraud; (4) terrorist offences or offences related to terrorist activities; (5) money laundering or laundering of proceeds of criminal activities or terrorist financing; (6) child labour and other forms of trafficking in human beings; (7) any other criminal offence resulting in the inability to enter into contracts with public administrations.</w:t>
      </w:r>
    </w:p>
    <w:p w14:paraId="79DC8043" w14:textId="77777777" w:rsidR="00733960" w:rsidRPr="00780808" w:rsidRDefault="00733960" w:rsidP="003944BE">
      <w:pPr>
        <w:shd w:val="clear" w:color="auto" w:fill="FFFFFF"/>
        <w:jc w:val="both"/>
        <w:rPr>
          <w:color w:val="0D0D0D"/>
          <w:sz w:val="24"/>
          <w:szCs w:val="24"/>
          <w:lang w:val="en-GB" w:eastAsia="it-IT"/>
        </w:rPr>
      </w:pPr>
      <w:r w:rsidRPr="00780808">
        <w:rPr>
          <w:color w:val="0D0D0D"/>
          <w:sz w:val="24"/>
          <w:szCs w:val="24"/>
          <w:lang w:val="en-GB" w:eastAsia="it-IT"/>
        </w:rPr>
        <w:t>The grounds for exclusion shall be those provided for under Italian law, as well as:</w:t>
      </w:r>
    </w:p>
    <w:p w14:paraId="1B318573" w14:textId="77777777" w:rsidR="00733960" w:rsidRPr="00780808" w:rsidRDefault="00733960" w:rsidP="003944BE">
      <w:pPr>
        <w:numPr>
          <w:ilvl w:val="0"/>
          <w:numId w:val="7"/>
        </w:numPr>
        <w:shd w:val="clear" w:color="auto" w:fill="FFFFFF"/>
        <w:jc w:val="both"/>
        <w:rPr>
          <w:color w:val="0D0D0D"/>
          <w:sz w:val="24"/>
          <w:szCs w:val="24"/>
          <w:lang w:val="en-GB" w:eastAsia="it-IT"/>
        </w:rPr>
      </w:pPr>
      <w:r w:rsidRPr="00780808">
        <w:rPr>
          <w:color w:val="0D0D0D"/>
          <w:sz w:val="24"/>
          <w:szCs w:val="24"/>
          <w:lang w:val="en-GB" w:eastAsia="it-IT"/>
        </w:rPr>
        <w:t>in the Member States of the European Union, the situations referred to in the national legislation implementing Article 57 of Directive 2014/24/EU;</w:t>
      </w:r>
    </w:p>
    <w:p w14:paraId="55D95109" w14:textId="77777777" w:rsidR="00733960" w:rsidRPr="00780808" w:rsidRDefault="00733960" w:rsidP="003944BE">
      <w:pPr>
        <w:numPr>
          <w:ilvl w:val="0"/>
          <w:numId w:val="7"/>
        </w:numPr>
        <w:shd w:val="clear" w:color="auto" w:fill="FFFFFF"/>
        <w:jc w:val="both"/>
        <w:rPr>
          <w:color w:val="0D0D0D"/>
          <w:sz w:val="24"/>
          <w:szCs w:val="24"/>
          <w:lang w:val="en-GB" w:eastAsia="it-IT"/>
        </w:rPr>
      </w:pPr>
      <w:r w:rsidRPr="00780808">
        <w:rPr>
          <w:color w:val="0D0D0D"/>
          <w:sz w:val="24"/>
          <w:szCs w:val="24"/>
          <w:lang w:val="en-GB" w:eastAsia="it-IT"/>
        </w:rPr>
        <w:t>in non-EU countries, equivalent situations provided for under local criminal law.</w:t>
      </w:r>
    </w:p>
    <w:p w14:paraId="0D06B252" w14:textId="20EEAC6B" w:rsidR="00733960" w:rsidRPr="00780808" w:rsidRDefault="00733960" w:rsidP="003944BE">
      <w:pPr>
        <w:shd w:val="clear" w:color="auto" w:fill="FFFFFF"/>
        <w:jc w:val="both"/>
        <w:rPr>
          <w:color w:val="0D0D0D"/>
          <w:sz w:val="24"/>
          <w:szCs w:val="24"/>
          <w:lang w:val="en-GB" w:eastAsia="it-IT"/>
        </w:rPr>
      </w:pPr>
      <w:r w:rsidRPr="00780808">
        <w:rPr>
          <w:color w:val="0D0D0D"/>
          <w:sz w:val="24"/>
          <w:szCs w:val="24"/>
          <w:lang w:val="en-GB" w:eastAsia="it-IT"/>
        </w:rPr>
        <w:t>The economic operator, or any member of its management or supervisory bodies, or any person having powers of representation, decision-making or control within the economic operator, has not been convicted, by a final judgment, of any of the grounds referred to above within the last five years, or following which an exclusion period established in the judgment is still applicable.</w:t>
      </w:r>
    </w:p>
    <w:p w14:paraId="7F594AA0" w14:textId="77777777" w:rsidR="003944BE" w:rsidRPr="00780808" w:rsidRDefault="003944BE" w:rsidP="003944BE">
      <w:pPr>
        <w:shd w:val="clear" w:color="auto" w:fill="FFFFFF"/>
        <w:jc w:val="both"/>
        <w:rPr>
          <w:color w:val="0D0D0D"/>
          <w:sz w:val="24"/>
          <w:szCs w:val="24"/>
          <w:lang w:val="en-GB" w:eastAsia="it-IT"/>
        </w:rPr>
      </w:pPr>
    </w:p>
    <w:p w14:paraId="54F3A46B" w14:textId="1F0F7112" w:rsidR="00733960" w:rsidRPr="00780808" w:rsidRDefault="00733960" w:rsidP="003944BE">
      <w:pPr>
        <w:shd w:val="clear" w:color="auto" w:fill="FFFFFF"/>
        <w:ind w:left="426" w:hanging="426"/>
        <w:outlineLvl w:val="2"/>
        <w:rPr>
          <w:b/>
          <w:bCs/>
          <w:color w:val="0D0D0D"/>
          <w:sz w:val="27"/>
          <w:szCs w:val="27"/>
          <w:lang w:val="en-GB" w:eastAsia="it-IT"/>
        </w:rPr>
      </w:pPr>
      <w:r w:rsidRPr="00780808">
        <w:rPr>
          <w:b/>
          <w:bCs/>
          <w:color w:val="0D0D0D"/>
          <w:sz w:val="27"/>
          <w:szCs w:val="27"/>
          <w:lang w:val="en-GB" w:eastAsia="it-IT"/>
        </w:rPr>
        <w:t xml:space="preserve">B: </w:t>
      </w:r>
      <w:r w:rsidR="001509B9" w:rsidRPr="00780808">
        <w:rPr>
          <w:b/>
          <w:bCs/>
          <w:color w:val="0D0D0D"/>
          <w:sz w:val="27"/>
          <w:szCs w:val="27"/>
          <w:lang w:val="en-GB" w:eastAsia="it-IT"/>
        </w:rPr>
        <w:t xml:space="preserve"> </w:t>
      </w:r>
      <w:r w:rsidR="001509B9" w:rsidRPr="00780808">
        <w:rPr>
          <w:b/>
          <w:bCs/>
          <w:color w:val="0D0D0D"/>
          <w:sz w:val="27"/>
          <w:szCs w:val="27"/>
          <w:lang w:val="en-GB" w:eastAsia="it-IT"/>
        </w:rPr>
        <w:tab/>
      </w:r>
      <w:r w:rsidRPr="00780808">
        <w:rPr>
          <w:b/>
          <w:bCs/>
          <w:color w:val="0D0D0D"/>
          <w:sz w:val="27"/>
          <w:szCs w:val="27"/>
          <w:lang w:val="en-GB" w:eastAsia="it-IT"/>
        </w:rPr>
        <w:t>Grounds relating to the payment of taxes or social security contributions</w:t>
      </w:r>
    </w:p>
    <w:p w14:paraId="21F7724B" w14:textId="1F90E073" w:rsidR="00733960" w:rsidRPr="00780808" w:rsidRDefault="00733960" w:rsidP="003944BE">
      <w:pPr>
        <w:shd w:val="clear" w:color="auto" w:fill="FFFFFF"/>
        <w:jc w:val="both"/>
        <w:rPr>
          <w:color w:val="0D0D0D"/>
          <w:sz w:val="24"/>
          <w:szCs w:val="24"/>
          <w:lang w:val="en-GB" w:eastAsia="it-IT"/>
        </w:rPr>
      </w:pPr>
      <w:r w:rsidRPr="00780808">
        <w:rPr>
          <w:color w:val="0D0D0D"/>
          <w:sz w:val="24"/>
          <w:szCs w:val="24"/>
          <w:lang w:val="en-GB" w:eastAsia="it-IT"/>
        </w:rPr>
        <w:t>The economic operator has fulfilled all obligations relating to the payment of taxes, duties and social security contributions in the country where it is established, in Italy and in the country where the event covered by the sponsorship offer takes place.</w:t>
      </w:r>
    </w:p>
    <w:p w14:paraId="13FF6D3A" w14:textId="77777777" w:rsidR="003944BE" w:rsidRPr="00780808" w:rsidRDefault="003944BE" w:rsidP="003944BE">
      <w:pPr>
        <w:shd w:val="clear" w:color="auto" w:fill="FFFFFF"/>
        <w:jc w:val="both"/>
        <w:rPr>
          <w:color w:val="0D0D0D"/>
          <w:sz w:val="24"/>
          <w:szCs w:val="24"/>
          <w:lang w:val="en-GB" w:eastAsia="it-IT"/>
        </w:rPr>
      </w:pPr>
    </w:p>
    <w:p w14:paraId="2CE85D6C" w14:textId="10CAE053" w:rsidR="00733960" w:rsidRPr="00780808" w:rsidRDefault="00733960" w:rsidP="003944BE">
      <w:pPr>
        <w:shd w:val="clear" w:color="auto" w:fill="FFFFFF"/>
        <w:ind w:left="426" w:hanging="426"/>
        <w:outlineLvl w:val="2"/>
        <w:rPr>
          <w:b/>
          <w:bCs/>
          <w:color w:val="0D0D0D"/>
          <w:sz w:val="27"/>
          <w:szCs w:val="27"/>
          <w:lang w:val="en-GB" w:eastAsia="it-IT"/>
        </w:rPr>
      </w:pPr>
      <w:r w:rsidRPr="00780808">
        <w:rPr>
          <w:b/>
          <w:bCs/>
          <w:color w:val="0D0D0D"/>
          <w:sz w:val="27"/>
          <w:szCs w:val="27"/>
          <w:lang w:val="en-GB" w:eastAsia="it-IT"/>
        </w:rPr>
        <w:t xml:space="preserve">C: </w:t>
      </w:r>
      <w:r w:rsidR="001509B9" w:rsidRPr="00780808">
        <w:rPr>
          <w:b/>
          <w:bCs/>
          <w:color w:val="0D0D0D"/>
          <w:sz w:val="27"/>
          <w:szCs w:val="27"/>
          <w:lang w:val="en-GB" w:eastAsia="it-IT"/>
        </w:rPr>
        <w:t xml:space="preserve"> </w:t>
      </w:r>
      <w:r w:rsidR="001509B9" w:rsidRPr="00780808">
        <w:rPr>
          <w:b/>
          <w:bCs/>
          <w:color w:val="0D0D0D"/>
          <w:sz w:val="27"/>
          <w:szCs w:val="27"/>
          <w:lang w:val="en-GB" w:eastAsia="it-IT"/>
        </w:rPr>
        <w:tab/>
      </w:r>
      <w:r w:rsidRPr="00780808">
        <w:rPr>
          <w:b/>
          <w:bCs/>
          <w:color w:val="0D0D0D"/>
          <w:sz w:val="27"/>
          <w:szCs w:val="27"/>
          <w:lang w:val="en-GB" w:eastAsia="it-IT"/>
        </w:rPr>
        <w:t>Grounds relating to insolvency, conflicts of interest or professional misconduct</w:t>
      </w:r>
    </w:p>
    <w:p w14:paraId="6954B839" w14:textId="77777777" w:rsidR="00733960" w:rsidRPr="00780808" w:rsidRDefault="00733960" w:rsidP="003944BE">
      <w:pPr>
        <w:numPr>
          <w:ilvl w:val="0"/>
          <w:numId w:val="8"/>
        </w:numPr>
        <w:shd w:val="clear" w:color="auto" w:fill="FFFFFF"/>
        <w:jc w:val="both"/>
        <w:rPr>
          <w:color w:val="0D0D0D"/>
          <w:sz w:val="24"/>
          <w:szCs w:val="24"/>
          <w:lang w:val="en-GB" w:eastAsia="it-IT"/>
        </w:rPr>
      </w:pPr>
      <w:r w:rsidRPr="00780808">
        <w:rPr>
          <w:color w:val="0D0D0D"/>
          <w:sz w:val="24"/>
          <w:szCs w:val="24"/>
          <w:lang w:val="en-GB" w:eastAsia="it-IT"/>
        </w:rPr>
        <w:t>The economic operator has not, to the best of its knowledge, breached any obligations relating to occupational health and safety or environmental, social and labour law.</w:t>
      </w:r>
    </w:p>
    <w:p w14:paraId="722C4130" w14:textId="77777777" w:rsidR="00733960" w:rsidRPr="00780808" w:rsidRDefault="00733960" w:rsidP="003944BE">
      <w:pPr>
        <w:numPr>
          <w:ilvl w:val="0"/>
          <w:numId w:val="8"/>
        </w:numPr>
        <w:shd w:val="clear" w:color="auto" w:fill="FFFFFF"/>
        <w:jc w:val="both"/>
        <w:rPr>
          <w:color w:val="0D0D0D"/>
          <w:sz w:val="24"/>
          <w:szCs w:val="24"/>
          <w:lang w:val="en-GB" w:eastAsia="it-IT"/>
        </w:rPr>
      </w:pPr>
      <w:r w:rsidRPr="00780808">
        <w:rPr>
          <w:color w:val="0D0D0D"/>
          <w:sz w:val="24"/>
          <w:szCs w:val="24"/>
          <w:lang w:val="en-GB" w:eastAsia="it-IT"/>
        </w:rPr>
        <w:t>The economic operator is not in any of the following situations and is not subject to proceedings for the determination of any of the following situations:</w:t>
      </w:r>
    </w:p>
    <w:p w14:paraId="26CDD084" w14:textId="77777777" w:rsidR="00733960" w:rsidRPr="00780808" w:rsidRDefault="00733960" w:rsidP="003944BE">
      <w:pPr>
        <w:shd w:val="clear" w:color="auto" w:fill="FFFFFF"/>
        <w:ind w:left="720"/>
        <w:jc w:val="both"/>
        <w:rPr>
          <w:color w:val="0D0D0D"/>
          <w:sz w:val="24"/>
          <w:szCs w:val="24"/>
          <w:lang w:val="en-GB" w:eastAsia="it-IT"/>
        </w:rPr>
      </w:pPr>
      <w:r w:rsidRPr="00780808">
        <w:rPr>
          <w:color w:val="0D0D0D"/>
          <w:sz w:val="24"/>
          <w:szCs w:val="24"/>
          <w:lang w:val="en-GB" w:eastAsia="it-IT"/>
        </w:rPr>
        <w:t>a) bankruptcy, insolvency proceedings, winding-up, arrangement with creditors, administration under court supervision or any similar situation;</w:t>
      </w:r>
    </w:p>
    <w:p w14:paraId="40C51804" w14:textId="77777777" w:rsidR="00733960" w:rsidRPr="00780808" w:rsidRDefault="00733960" w:rsidP="003944BE">
      <w:pPr>
        <w:shd w:val="clear" w:color="auto" w:fill="FFFFFF"/>
        <w:ind w:left="720"/>
        <w:jc w:val="both"/>
        <w:rPr>
          <w:color w:val="0D0D0D"/>
          <w:sz w:val="24"/>
          <w:szCs w:val="24"/>
          <w:lang w:val="en-GB" w:eastAsia="it-IT"/>
        </w:rPr>
      </w:pPr>
      <w:r w:rsidRPr="00780808">
        <w:rPr>
          <w:color w:val="0D0D0D"/>
          <w:sz w:val="24"/>
          <w:szCs w:val="24"/>
          <w:lang w:val="en-GB" w:eastAsia="it-IT"/>
        </w:rPr>
        <w:t>b) it has ceased its business activities.</w:t>
      </w:r>
    </w:p>
    <w:p w14:paraId="643736E7" w14:textId="77777777" w:rsidR="00733960" w:rsidRPr="00780808" w:rsidRDefault="00733960" w:rsidP="003944BE">
      <w:pPr>
        <w:numPr>
          <w:ilvl w:val="0"/>
          <w:numId w:val="8"/>
        </w:numPr>
        <w:shd w:val="clear" w:color="auto" w:fill="FFFFFF"/>
        <w:jc w:val="both"/>
        <w:rPr>
          <w:color w:val="0D0D0D"/>
          <w:sz w:val="24"/>
          <w:szCs w:val="24"/>
          <w:lang w:val="en-GB" w:eastAsia="it-IT"/>
        </w:rPr>
      </w:pPr>
      <w:r w:rsidRPr="00780808">
        <w:rPr>
          <w:color w:val="0D0D0D"/>
          <w:sz w:val="24"/>
          <w:szCs w:val="24"/>
          <w:lang w:val="en-GB" w:eastAsia="it-IT"/>
        </w:rPr>
        <w:t>The economic operator has not been found guilty of serious professional misconduct.</w:t>
      </w:r>
    </w:p>
    <w:p w14:paraId="354239E0" w14:textId="77777777" w:rsidR="00733960" w:rsidRPr="00780808" w:rsidRDefault="00733960" w:rsidP="003944BE">
      <w:pPr>
        <w:numPr>
          <w:ilvl w:val="0"/>
          <w:numId w:val="8"/>
        </w:numPr>
        <w:shd w:val="clear" w:color="auto" w:fill="FFFFFF"/>
        <w:jc w:val="both"/>
        <w:rPr>
          <w:color w:val="0D0D0D"/>
          <w:sz w:val="24"/>
          <w:szCs w:val="24"/>
          <w:lang w:val="en-GB" w:eastAsia="it-IT"/>
        </w:rPr>
      </w:pPr>
      <w:r w:rsidRPr="00780808">
        <w:rPr>
          <w:color w:val="0D0D0D"/>
          <w:sz w:val="24"/>
          <w:szCs w:val="24"/>
          <w:lang w:val="en-GB" w:eastAsia="it-IT"/>
        </w:rPr>
        <w:t>The economic operator has not entered into agreements with other economic operators aimed at distorting competition.</w:t>
      </w:r>
    </w:p>
    <w:p w14:paraId="48B306D0" w14:textId="77777777" w:rsidR="00733960" w:rsidRPr="00780808" w:rsidRDefault="00733960" w:rsidP="003944BE">
      <w:pPr>
        <w:numPr>
          <w:ilvl w:val="0"/>
          <w:numId w:val="8"/>
        </w:numPr>
        <w:shd w:val="clear" w:color="auto" w:fill="FFFFFF"/>
        <w:jc w:val="both"/>
        <w:rPr>
          <w:color w:val="0D0D0D"/>
          <w:sz w:val="24"/>
          <w:szCs w:val="24"/>
          <w:lang w:val="en-GB" w:eastAsia="it-IT"/>
        </w:rPr>
      </w:pPr>
      <w:r w:rsidRPr="00780808">
        <w:rPr>
          <w:color w:val="0D0D0D"/>
          <w:sz w:val="24"/>
          <w:szCs w:val="24"/>
          <w:lang w:val="en-GB" w:eastAsia="it-IT"/>
        </w:rPr>
        <w:t>The economic operator is not aware of any conflict of interest relating to its participation in the sponsorship procedure.</w:t>
      </w:r>
    </w:p>
    <w:p w14:paraId="17193B7F" w14:textId="77777777" w:rsidR="00733960" w:rsidRPr="00780808" w:rsidRDefault="00733960" w:rsidP="003944BE">
      <w:pPr>
        <w:numPr>
          <w:ilvl w:val="0"/>
          <w:numId w:val="8"/>
        </w:numPr>
        <w:shd w:val="clear" w:color="auto" w:fill="FFFFFF"/>
        <w:jc w:val="both"/>
        <w:rPr>
          <w:color w:val="0D0D0D"/>
          <w:sz w:val="24"/>
          <w:szCs w:val="24"/>
          <w:lang w:val="en-GB" w:eastAsia="it-IT"/>
        </w:rPr>
      </w:pPr>
      <w:r w:rsidRPr="00780808">
        <w:rPr>
          <w:color w:val="0D0D0D"/>
          <w:sz w:val="24"/>
          <w:szCs w:val="24"/>
          <w:lang w:val="en-GB" w:eastAsia="it-IT"/>
        </w:rPr>
        <w:t>Neither the economic operator nor any undertaking related to it has provided advice to the Contracting Authority or otherwise participated in the preparation of the procurement procedure.</w:t>
      </w:r>
    </w:p>
    <w:p w14:paraId="3E0C3A20" w14:textId="77777777" w:rsidR="00733960" w:rsidRPr="00780808" w:rsidRDefault="00733960" w:rsidP="003944BE">
      <w:pPr>
        <w:numPr>
          <w:ilvl w:val="0"/>
          <w:numId w:val="8"/>
        </w:numPr>
        <w:shd w:val="clear" w:color="auto" w:fill="FFFFFF"/>
        <w:jc w:val="both"/>
        <w:rPr>
          <w:color w:val="0D0D0D"/>
          <w:sz w:val="24"/>
          <w:szCs w:val="24"/>
          <w:lang w:val="en-GB" w:eastAsia="it-IT"/>
        </w:rPr>
      </w:pPr>
      <w:r w:rsidRPr="00780808">
        <w:rPr>
          <w:color w:val="0D0D0D"/>
          <w:sz w:val="24"/>
          <w:szCs w:val="24"/>
          <w:lang w:val="en-GB" w:eastAsia="it-IT"/>
        </w:rPr>
        <w:t>The economic operator has not previously experienced the early termination of a public contract, nor has it previously been required to pay damages or been subject to other sanctions in connection with a public contract.</w:t>
      </w:r>
    </w:p>
    <w:p w14:paraId="761E9FEF" w14:textId="77777777" w:rsidR="00733960" w:rsidRPr="00780808" w:rsidRDefault="00733960" w:rsidP="003944BE">
      <w:pPr>
        <w:numPr>
          <w:ilvl w:val="0"/>
          <w:numId w:val="8"/>
        </w:numPr>
        <w:shd w:val="clear" w:color="auto" w:fill="FFFFFF"/>
        <w:jc w:val="both"/>
        <w:rPr>
          <w:color w:val="0D0D0D"/>
          <w:sz w:val="24"/>
          <w:szCs w:val="24"/>
          <w:lang w:val="en-GB" w:eastAsia="it-IT"/>
        </w:rPr>
      </w:pPr>
      <w:r w:rsidRPr="00780808">
        <w:rPr>
          <w:color w:val="0D0D0D"/>
          <w:sz w:val="24"/>
          <w:szCs w:val="24"/>
          <w:lang w:val="en-GB" w:eastAsia="it-IT"/>
        </w:rPr>
        <w:t>The economic operator confirms that it:</w:t>
      </w:r>
    </w:p>
    <w:p w14:paraId="0FEA8A84" w14:textId="77777777" w:rsidR="00733960" w:rsidRPr="00780808" w:rsidRDefault="00733960" w:rsidP="003944BE">
      <w:pPr>
        <w:shd w:val="clear" w:color="auto" w:fill="FFFFFF"/>
        <w:ind w:left="720"/>
        <w:jc w:val="both"/>
        <w:rPr>
          <w:color w:val="0D0D0D"/>
          <w:sz w:val="24"/>
          <w:szCs w:val="24"/>
          <w:lang w:val="en-GB" w:eastAsia="it-IT"/>
        </w:rPr>
      </w:pPr>
      <w:r w:rsidRPr="00780808">
        <w:rPr>
          <w:color w:val="0D0D0D"/>
          <w:sz w:val="24"/>
          <w:szCs w:val="24"/>
          <w:lang w:val="en-GB" w:eastAsia="it-IT"/>
        </w:rPr>
        <w:t>a) has not been seriously guilty of making false declarations when providing the information required to verify the absence of grounds for exclusion or compliance with the selection criteria;</w:t>
      </w:r>
    </w:p>
    <w:p w14:paraId="33D092A4" w14:textId="77777777" w:rsidR="00733960" w:rsidRPr="00780808" w:rsidRDefault="00733960" w:rsidP="003944BE">
      <w:pPr>
        <w:shd w:val="clear" w:color="auto" w:fill="FFFFFF"/>
        <w:ind w:left="720"/>
        <w:jc w:val="both"/>
        <w:rPr>
          <w:color w:val="0D0D0D"/>
          <w:sz w:val="24"/>
          <w:szCs w:val="24"/>
          <w:lang w:val="en-GB" w:eastAsia="it-IT"/>
        </w:rPr>
      </w:pPr>
      <w:r w:rsidRPr="00780808">
        <w:rPr>
          <w:color w:val="0D0D0D"/>
          <w:sz w:val="24"/>
          <w:szCs w:val="24"/>
          <w:lang w:val="en-GB" w:eastAsia="it-IT"/>
        </w:rPr>
        <w:t>b) has not withheld such information;</w:t>
      </w:r>
    </w:p>
    <w:p w14:paraId="63966941" w14:textId="77777777" w:rsidR="00733960" w:rsidRPr="00780808" w:rsidRDefault="00733960" w:rsidP="003944BE">
      <w:pPr>
        <w:shd w:val="clear" w:color="auto" w:fill="FFFFFF"/>
        <w:ind w:left="720"/>
        <w:jc w:val="both"/>
        <w:rPr>
          <w:color w:val="0D0D0D"/>
          <w:sz w:val="24"/>
          <w:szCs w:val="24"/>
          <w:lang w:val="en-GB" w:eastAsia="it-IT"/>
        </w:rPr>
      </w:pPr>
      <w:r w:rsidRPr="00780808">
        <w:rPr>
          <w:color w:val="0D0D0D"/>
          <w:sz w:val="24"/>
          <w:szCs w:val="24"/>
          <w:lang w:val="en-GB" w:eastAsia="it-IT"/>
        </w:rPr>
        <w:t>c) has been able to submit, without delay, the supplementary documents requested by a Contracting Authority;</w:t>
      </w:r>
    </w:p>
    <w:p w14:paraId="1C50CDFD" w14:textId="77777777" w:rsidR="00733960" w:rsidRPr="00780808" w:rsidRDefault="00733960" w:rsidP="003944BE">
      <w:pPr>
        <w:shd w:val="clear" w:color="auto" w:fill="FFFFFF"/>
        <w:ind w:left="720"/>
        <w:jc w:val="both"/>
        <w:rPr>
          <w:color w:val="0D0D0D"/>
          <w:sz w:val="24"/>
          <w:szCs w:val="24"/>
          <w:lang w:val="en-GB" w:eastAsia="it-IT"/>
        </w:rPr>
      </w:pPr>
      <w:r w:rsidRPr="00780808">
        <w:rPr>
          <w:color w:val="0D0D0D"/>
          <w:sz w:val="24"/>
          <w:szCs w:val="24"/>
          <w:lang w:val="en-GB" w:eastAsia="it-IT"/>
        </w:rPr>
        <w:t>d) has not attempted to unduly influence the decision-making process of a Contracting Authority, attempted to obtain confidential information that could give it an undue advantage in the sponsorship procedure, or provided misleading information that could have a material influence on decisions concerning the sponsorship procedure.</w:t>
      </w:r>
    </w:p>
    <w:p w14:paraId="531BC108" w14:textId="77777777" w:rsidR="00DF4435" w:rsidRPr="00780808" w:rsidRDefault="00DF4435" w:rsidP="003944BE">
      <w:pPr>
        <w:jc w:val="both"/>
        <w:rPr>
          <w:rFonts w:eastAsia="Calibri"/>
          <w:kern w:val="1"/>
          <w:sz w:val="16"/>
          <w:szCs w:val="16"/>
          <w:lang w:val="en-GB" w:eastAsia="it-IT" w:bidi="it-IT"/>
        </w:rPr>
      </w:pPr>
    </w:p>
    <w:p w14:paraId="3E47AA07" w14:textId="77777777" w:rsidR="00733960" w:rsidRPr="00780808" w:rsidRDefault="00733960" w:rsidP="003944BE">
      <w:pPr>
        <w:ind w:left="426" w:hanging="426"/>
        <w:jc w:val="both"/>
        <w:outlineLvl w:val="2"/>
        <w:rPr>
          <w:b/>
          <w:bCs/>
          <w:sz w:val="27"/>
          <w:szCs w:val="27"/>
          <w:lang w:val="en-GB" w:eastAsia="it-IT"/>
        </w:rPr>
      </w:pPr>
      <w:r w:rsidRPr="00780808">
        <w:rPr>
          <w:b/>
          <w:bCs/>
          <w:sz w:val="27"/>
          <w:szCs w:val="27"/>
          <w:lang w:val="en-GB" w:eastAsia="it-IT"/>
        </w:rPr>
        <w:lastRenderedPageBreak/>
        <w:t>D: Grounds for exclusion provided for under Italian legislation and equivalent situations provided for under the legislation of the country where the event covered by the sponsorship offer takes place</w:t>
      </w:r>
    </w:p>
    <w:p w14:paraId="5E52B57E" w14:textId="77777777" w:rsidR="00733960" w:rsidRPr="00780808" w:rsidRDefault="00733960" w:rsidP="003944BE">
      <w:pPr>
        <w:jc w:val="both"/>
        <w:rPr>
          <w:color w:val="0D0D0D"/>
          <w:sz w:val="24"/>
          <w:szCs w:val="24"/>
          <w:lang w:val="en-GB" w:eastAsia="it-IT"/>
        </w:rPr>
      </w:pPr>
      <w:r w:rsidRPr="00780808">
        <w:rPr>
          <w:color w:val="0D0D0D"/>
          <w:sz w:val="24"/>
          <w:szCs w:val="24"/>
          <w:lang w:val="en-GB" w:eastAsia="it-IT"/>
        </w:rPr>
        <w:t>The economic operator is not in any of the following situations:</w:t>
      </w:r>
    </w:p>
    <w:p w14:paraId="260992A5" w14:textId="77777777" w:rsidR="00733960" w:rsidRPr="00780808" w:rsidRDefault="00733960" w:rsidP="003944BE">
      <w:pPr>
        <w:numPr>
          <w:ilvl w:val="0"/>
          <w:numId w:val="9"/>
        </w:numPr>
        <w:jc w:val="both"/>
        <w:rPr>
          <w:color w:val="0D0D0D"/>
          <w:sz w:val="24"/>
          <w:szCs w:val="24"/>
          <w:lang w:val="en-GB" w:eastAsia="it-IT"/>
        </w:rPr>
      </w:pPr>
      <w:r w:rsidRPr="00780808">
        <w:rPr>
          <w:color w:val="0D0D0D"/>
          <w:sz w:val="24"/>
          <w:szCs w:val="24"/>
          <w:lang w:val="en-GB" w:eastAsia="it-IT"/>
        </w:rPr>
        <w:t>it is subject to grounds for disqualification, suspension or prohibition provided for under anti-mafia legislation;</w:t>
      </w:r>
    </w:p>
    <w:p w14:paraId="584B7EAF" w14:textId="77777777" w:rsidR="00733960" w:rsidRPr="00780808" w:rsidRDefault="00733960" w:rsidP="003944BE">
      <w:pPr>
        <w:numPr>
          <w:ilvl w:val="0"/>
          <w:numId w:val="9"/>
        </w:numPr>
        <w:jc w:val="both"/>
        <w:rPr>
          <w:color w:val="0D0D0D"/>
          <w:sz w:val="24"/>
          <w:szCs w:val="24"/>
          <w:lang w:val="en-GB" w:eastAsia="it-IT"/>
        </w:rPr>
      </w:pPr>
      <w:r w:rsidRPr="00780808">
        <w:rPr>
          <w:color w:val="0D0D0D"/>
          <w:sz w:val="24"/>
          <w:szCs w:val="24"/>
          <w:lang w:val="en-GB" w:eastAsia="it-IT"/>
        </w:rPr>
        <w:t>it is subject to infiltration by organised crime;</w:t>
      </w:r>
    </w:p>
    <w:p w14:paraId="6347E8FF" w14:textId="77777777" w:rsidR="00733960" w:rsidRPr="00780808" w:rsidRDefault="00733960" w:rsidP="003944BE">
      <w:pPr>
        <w:numPr>
          <w:ilvl w:val="0"/>
          <w:numId w:val="9"/>
        </w:numPr>
        <w:jc w:val="both"/>
        <w:rPr>
          <w:color w:val="0D0D0D"/>
          <w:sz w:val="24"/>
          <w:szCs w:val="24"/>
          <w:lang w:val="en-GB" w:eastAsia="it-IT"/>
        </w:rPr>
      </w:pPr>
      <w:r w:rsidRPr="00780808">
        <w:rPr>
          <w:color w:val="0D0D0D"/>
          <w:sz w:val="24"/>
          <w:szCs w:val="24"/>
          <w:lang w:val="en-GB" w:eastAsia="it-IT"/>
        </w:rPr>
        <w:t>it has been subject to a prohibition on carrying out its business activities or to any other sanction entailing a prohibition on entering into contracts with public administrations;</w:t>
      </w:r>
    </w:p>
    <w:p w14:paraId="58C26E47" w14:textId="77777777" w:rsidR="00733960" w:rsidRPr="00780808" w:rsidRDefault="00733960" w:rsidP="003944BE">
      <w:pPr>
        <w:numPr>
          <w:ilvl w:val="0"/>
          <w:numId w:val="9"/>
        </w:numPr>
        <w:jc w:val="both"/>
        <w:rPr>
          <w:color w:val="0D0D0D"/>
          <w:sz w:val="24"/>
          <w:szCs w:val="24"/>
          <w:lang w:val="en-GB" w:eastAsia="it-IT"/>
        </w:rPr>
      </w:pPr>
      <w:r w:rsidRPr="00780808">
        <w:rPr>
          <w:color w:val="0D0D0D"/>
          <w:sz w:val="24"/>
          <w:szCs w:val="24"/>
          <w:lang w:val="en-GB" w:eastAsia="it-IT"/>
        </w:rPr>
        <w:t>it is listed in the electronic register maintained by the National Anti-Corruption Authority (ANAC) for having submitted false declarations or false documentation for the purpose of obtaining a qualification certificate, for the period during which such listing remains in force;</w:t>
      </w:r>
    </w:p>
    <w:p w14:paraId="360D8C5C" w14:textId="77777777" w:rsidR="00733960" w:rsidRPr="00780808" w:rsidRDefault="00733960" w:rsidP="003944BE">
      <w:pPr>
        <w:numPr>
          <w:ilvl w:val="0"/>
          <w:numId w:val="9"/>
        </w:numPr>
        <w:jc w:val="both"/>
        <w:rPr>
          <w:color w:val="0D0D0D"/>
          <w:sz w:val="24"/>
          <w:szCs w:val="24"/>
          <w:lang w:val="en-GB" w:eastAsia="it-IT"/>
        </w:rPr>
      </w:pPr>
      <w:r w:rsidRPr="00780808">
        <w:rPr>
          <w:color w:val="0D0D0D"/>
          <w:sz w:val="24"/>
          <w:szCs w:val="24"/>
          <w:lang w:val="en-GB" w:eastAsia="it-IT"/>
        </w:rPr>
        <w:t>it has breached the prohibition on fiduciary ownership arrangements;</w:t>
      </w:r>
    </w:p>
    <w:p w14:paraId="40CE74D9" w14:textId="77777777" w:rsidR="00733960" w:rsidRPr="00780808" w:rsidRDefault="00733960" w:rsidP="003944BE">
      <w:pPr>
        <w:numPr>
          <w:ilvl w:val="0"/>
          <w:numId w:val="9"/>
        </w:numPr>
        <w:jc w:val="both"/>
        <w:rPr>
          <w:color w:val="0D0D0D"/>
          <w:sz w:val="24"/>
          <w:szCs w:val="24"/>
          <w:lang w:val="en-GB" w:eastAsia="it-IT"/>
        </w:rPr>
      </w:pPr>
      <w:r w:rsidRPr="00780808">
        <w:rPr>
          <w:color w:val="0D0D0D"/>
          <w:sz w:val="24"/>
          <w:szCs w:val="24"/>
          <w:lang w:val="en-GB" w:eastAsia="it-IT"/>
        </w:rPr>
        <w:t>it does not comply with the regulations concerning the right to employment of persons with disabilities;</w:t>
      </w:r>
    </w:p>
    <w:p w14:paraId="4B6570FD" w14:textId="77777777" w:rsidR="00733960" w:rsidRPr="00780808" w:rsidRDefault="00733960" w:rsidP="003944BE">
      <w:pPr>
        <w:jc w:val="both"/>
        <w:rPr>
          <w:color w:val="0D0D0D"/>
          <w:sz w:val="24"/>
          <w:szCs w:val="24"/>
          <w:lang w:val="en-GB" w:eastAsia="it-IT"/>
        </w:rPr>
      </w:pPr>
      <w:r w:rsidRPr="00780808">
        <w:rPr>
          <w:color w:val="0D0D0D"/>
          <w:sz w:val="24"/>
          <w:szCs w:val="24"/>
          <w:lang w:val="en-GB" w:eastAsia="it-IT"/>
        </w:rPr>
        <w:t>where it has been a victim of the offences of extortion or coercion committed by organised crime or by persons seeking to facilitate the activities of organised crime, and where no case of necessity or legitimate self-defence applies, it has reported the facts to the judicial authorities;</w:t>
      </w:r>
    </w:p>
    <w:p w14:paraId="0DAC70AE" w14:textId="77777777" w:rsidR="00733960" w:rsidRPr="00780808" w:rsidRDefault="00733960" w:rsidP="003944BE">
      <w:pPr>
        <w:jc w:val="both"/>
        <w:rPr>
          <w:color w:val="0D0D0D"/>
          <w:sz w:val="24"/>
          <w:szCs w:val="24"/>
          <w:lang w:val="en-GB" w:eastAsia="it-IT"/>
        </w:rPr>
      </w:pPr>
      <w:r w:rsidRPr="00780808">
        <w:rPr>
          <w:color w:val="0D0D0D"/>
          <w:sz w:val="24"/>
          <w:szCs w:val="24"/>
          <w:lang w:val="en-GB" w:eastAsia="it-IT"/>
        </w:rPr>
        <w:t>in relation to another participant in the same procurement procedure, it is in a situation of control or in any other relationship, including a de facto relationship, where such control or relationship results in the bids being attributable to a single decision-making centre;</w:t>
      </w:r>
    </w:p>
    <w:p w14:paraId="2B6B83BA" w14:textId="490E0E8E" w:rsidR="00733960" w:rsidRPr="00780808" w:rsidRDefault="00733960" w:rsidP="003944BE">
      <w:pPr>
        <w:jc w:val="both"/>
        <w:rPr>
          <w:color w:val="0D0D0D"/>
          <w:sz w:val="24"/>
          <w:szCs w:val="24"/>
          <w:lang w:val="en-GB" w:eastAsia="it-IT"/>
        </w:rPr>
      </w:pPr>
      <w:r w:rsidRPr="00780808">
        <w:rPr>
          <w:color w:val="0D0D0D"/>
          <w:sz w:val="24"/>
          <w:szCs w:val="24"/>
          <w:lang w:val="en-GB" w:eastAsia="it-IT"/>
        </w:rPr>
        <w:t>it has entered into employment or self-employment contracts and, in any event, has assigned positions to former employees of the Contracting Authority who terminated their employment relationship less than three years ago and who, during the last three years of their service, exercised authoritative or negotiating powers on behalf of the Contracting Authority towards the same economic operator (</w:t>
      </w:r>
      <w:proofErr w:type="spellStart"/>
      <w:r w:rsidRPr="00780808">
        <w:rPr>
          <w:color w:val="0D0D0D"/>
          <w:sz w:val="24"/>
          <w:szCs w:val="24"/>
          <w:lang w:val="en-GB" w:eastAsia="it-IT"/>
        </w:rPr>
        <w:t>pantouflage</w:t>
      </w:r>
      <w:proofErr w:type="spellEnd"/>
      <w:r w:rsidRPr="00780808">
        <w:rPr>
          <w:color w:val="0D0D0D"/>
          <w:sz w:val="24"/>
          <w:szCs w:val="24"/>
          <w:lang w:val="en-GB" w:eastAsia="it-IT"/>
        </w:rPr>
        <w:t xml:space="preserve"> or revolving door).</w:t>
      </w:r>
    </w:p>
    <w:p w14:paraId="3B51382D" w14:textId="77777777" w:rsidR="003944BE" w:rsidRPr="00780808" w:rsidRDefault="003944BE" w:rsidP="003944BE">
      <w:pPr>
        <w:jc w:val="both"/>
        <w:rPr>
          <w:color w:val="0D0D0D"/>
          <w:sz w:val="24"/>
          <w:szCs w:val="24"/>
          <w:lang w:val="en-GB" w:eastAsia="it-IT"/>
        </w:rPr>
      </w:pPr>
    </w:p>
    <w:p w14:paraId="1B881FA2" w14:textId="77777777" w:rsidR="001509B9" w:rsidRPr="00780808" w:rsidRDefault="00733960" w:rsidP="003944BE">
      <w:pPr>
        <w:jc w:val="center"/>
        <w:rPr>
          <w:rFonts w:eastAsia="Calibri"/>
          <w:b/>
          <w:kern w:val="1"/>
          <w:sz w:val="24"/>
          <w:szCs w:val="24"/>
          <w:lang w:val="en-GB" w:eastAsia="it-IT" w:bidi="it-IT"/>
        </w:rPr>
      </w:pPr>
      <w:r w:rsidRPr="00780808">
        <w:rPr>
          <w:rFonts w:eastAsia="Calibri"/>
          <w:b/>
          <w:kern w:val="1"/>
          <w:sz w:val="24"/>
          <w:szCs w:val="24"/>
          <w:lang w:val="en-GB" w:eastAsia="it-IT" w:bidi="it-IT"/>
        </w:rPr>
        <w:t>PART IV</w:t>
      </w:r>
    </w:p>
    <w:p w14:paraId="56A9391B" w14:textId="50324AAA" w:rsidR="00733960" w:rsidRPr="00780808" w:rsidRDefault="00733960" w:rsidP="003944BE">
      <w:pPr>
        <w:jc w:val="center"/>
        <w:rPr>
          <w:rFonts w:eastAsia="Calibri"/>
          <w:b/>
          <w:kern w:val="1"/>
          <w:sz w:val="24"/>
          <w:szCs w:val="24"/>
          <w:lang w:val="en-GB" w:eastAsia="it-IT" w:bidi="it-IT"/>
        </w:rPr>
      </w:pPr>
      <w:r w:rsidRPr="00780808">
        <w:rPr>
          <w:rFonts w:eastAsia="Calibri"/>
          <w:b/>
          <w:kern w:val="1"/>
          <w:sz w:val="24"/>
          <w:szCs w:val="24"/>
          <w:lang w:val="en-GB" w:eastAsia="it-IT" w:bidi="it-IT"/>
        </w:rPr>
        <w:t>SELECTION CRITERIA</w:t>
      </w:r>
    </w:p>
    <w:p w14:paraId="3500A60A" w14:textId="35E4E0FA" w:rsidR="00733960" w:rsidRPr="00780808" w:rsidRDefault="00733960" w:rsidP="003944BE">
      <w:pPr>
        <w:rPr>
          <w:b/>
          <w:bCs/>
          <w:sz w:val="24"/>
          <w:szCs w:val="24"/>
          <w:lang w:val="en-GB" w:eastAsia="it-IT"/>
        </w:rPr>
      </w:pPr>
      <w:r w:rsidRPr="00780808">
        <w:rPr>
          <w:sz w:val="24"/>
          <w:szCs w:val="24"/>
          <w:lang w:val="en-GB" w:eastAsia="it-IT"/>
        </w:rPr>
        <w:t xml:space="preserve">The economic operator meets all the selection criteria set out in the Public Notice for the Search for Sponsors – </w:t>
      </w:r>
      <w:r w:rsidRPr="00780808">
        <w:rPr>
          <w:b/>
          <w:bCs/>
          <w:sz w:val="24"/>
          <w:szCs w:val="24"/>
          <w:lang w:val="en-GB" w:eastAsia="it-IT"/>
        </w:rPr>
        <w:t>PUBLIC NOTICE FOR THE OFFER OF SPONSORSHIPS ON THE OCCASION OF THE RECEPTION CELEBRATING ARMED FORCES DAY ON 4 NOVEMBER 2026.</w:t>
      </w:r>
    </w:p>
    <w:p w14:paraId="2897AD5D" w14:textId="77777777" w:rsidR="003944BE" w:rsidRPr="00780808" w:rsidRDefault="003944BE" w:rsidP="003944BE">
      <w:pPr>
        <w:rPr>
          <w:sz w:val="24"/>
          <w:szCs w:val="24"/>
          <w:lang w:val="en-GB" w:eastAsia="it-IT"/>
        </w:rPr>
      </w:pPr>
    </w:p>
    <w:p w14:paraId="735B4AA0" w14:textId="77777777" w:rsidR="001509B9" w:rsidRPr="00780808" w:rsidRDefault="00733960" w:rsidP="003944BE">
      <w:pPr>
        <w:jc w:val="center"/>
        <w:outlineLvl w:val="2"/>
        <w:rPr>
          <w:rFonts w:eastAsia="Calibri"/>
          <w:b/>
          <w:kern w:val="1"/>
          <w:sz w:val="24"/>
          <w:szCs w:val="24"/>
          <w:lang w:val="en-GB" w:eastAsia="it-IT" w:bidi="it-IT"/>
        </w:rPr>
      </w:pPr>
      <w:r w:rsidRPr="00780808">
        <w:rPr>
          <w:rFonts w:eastAsia="Calibri"/>
          <w:b/>
          <w:kern w:val="1"/>
          <w:sz w:val="24"/>
          <w:szCs w:val="24"/>
          <w:lang w:val="en-GB" w:eastAsia="it-IT" w:bidi="it-IT"/>
        </w:rPr>
        <w:t>PART V</w:t>
      </w:r>
    </w:p>
    <w:p w14:paraId="74EE9051" w14:textId="3F09BB18" w:rsidR="00733960" w:rsidRPr="00780808" w:rsidRDefault="00733960" w:rsidP="003944BE">
      <w:pPr>
        <w:jc w:val="center"/>
        <w:outlineLvl w:val="2"/>
        <w:rPr>
          <w:rFonts w:eastAsia="Calibri"/>
          <w:b/>
          <w:kern w:val="1"/>
          <w:sz w:val="24"/>
          <w:szCs w:val="24"/>
          <w:lang w:val="en-GB" w:eastAsia="it-IT" w:bidi="it-IT"/>
        </w:rPr>
      </w:pPr>
      <w:r w:rsidRPr="00780808">
        <w:rPr>
          <w:rFonts w:eastAsia="Calibri"/>
          <w:b/>
          <w:kern w:val="1"/>
          <w:sz w:val="24"/>
          <w:szCs w:val="24"/>
          <w:lang w:val="en-GB" w:eastAsia="it-IT" w:bidi="it-IT"/>
        </w:rPr>
        <w:t xml:space="preserve"> FINAL DECLARATIONS</w:t>
      </w:r>
    </w:p>
    <w:p w14:paraId="7F236696" w14:textId="77777777" w:rsidR="00733960" w:rsidRPr="00780808" w:rsidRDefault="00733960" w:rsidP="003944BE">
      <w:pPr>
        <w:jc w:val="both"/>
        <w:rPr>
          <w:sz w:val="24"/>
          <w:szCs w:val="24"/>
          <w:lang w:val="en-GB" w:eastAsia="it-IT"/>
        </w:rPr>
      </w:pPr>
      <w:r w:rsidRPr="00780808">
        <w:rPr>
          <w:sz w:val="24"/>
          <w:szCs w:val="24"/>
          <w:lang w:val="en-GB" w:eastAsia="it-IT"/>
        </w:rPr>
        <w:t>The undersigned formally declares that the information provided in Parts II to IV is true and accurate and that the undersigned is aware of the consequences, including criminal consequences, of making a serious false declaration, as provided for under Italian and local law.</w:t>
      </w:r>
    </w:p>
    <w:p w14:paraId="0C238FBE" w14:textId="77777777" w:rsidR="00733960" w:rsidRPr="00780808" w:rsidRDefault="00733960" w:rsidP="003944BE">
      <w:pPr>
        <w:jc w:val="both"/>
        <w:rPr>
          <w:sz w:val="24"/>
          <w:szCs w:val="24"/>
          <w:lang w:val="en-GB" w:eastAsia="it-IT"/>
        </w:rPr>
      </w:pPr>
      <w:r w:rsidRPr="00780808">
        <w:rPr>
          <w:sz w:val="24"/>
          <w:szCs w:val="24"/>
          <w:lang w:val="en-GB" w:eastAsia="it-IT"/>
        </w:rPr>
        <w:t>The undersigned hereby certifies that none of the grounds for exclusion set out in Part III apply and that the requirements set out in Part IV are satisfied.</w:t>
      </w:r>
    </w:p>
    <w:p w14:paraId="4B4E1A41" w14:textId="2F0F84CF" w:rsidR="00733960" w:rsidRPr="00780808" w:rsidRDefault="00733960" w:rsidP="003944BE">
      <w:pPr>
        <w:jc w:val="both"/>
        <w:rPr>
          <w:sz w:val="24"/>
          <w:szCs w:val="24"/>
          <w:lang w:val="en-GB" w:eastAsia="it-IT"/>
        </w:rPr>
      </w:pPr>
      <w:r w:rsidRPr="00780808">
        <w:rPr>
          <w:sz w:val="24"/>
          <w:szCs w:val="24"/>
          <w:lang w:val="en-GB" w:eastAsia="it-IT"/>
        </w:rPr>
        <w:t xml:space="preserve">The undersigned hereby formally authorises the </w:t>
      </w:r>
      <w:r w:rsidRPr="00780808">
        <w:rPr>
          <w:b/>
          <w:bCs/>
          <w:sz w:val="24"/>
          <w:szCs w:val="24"/>
          <w:lang w:val="en-GB" w:eastAsia="it-IT"/>
        </w:rPr>
        <w:t>Office of the Defence Attaché of the Emba</w:t>
      </w:r>
      <w:r w:rsidR="0083013E" w:rsidRPr="00780808">
        <w:rPr>
          <w:b/>
          <w:bCs/>
          <w:sz w:val="24"/>
          <w:szCs w:val="24"/>
          <w:lang w:val="en-GB" w:eastAsia="it-IT"/>
        </w:rPr>
        <w:t xml:space="preserve">ssy of Italy </w:t>
      </w:r>
      <w:r w:rsidRPr="00780808">
        <w:rPr>
          <w:b/>
          <w:bCs/>
          <w:sz w:val="24"/>
          <w:szCs w:val="24"/>
          <w:lang w:val="en-GB" w:eastAsia="it-IT"/>
        </w:rPr>
        <w:t>in</w:t>
      </w:r>
      <w:r w:rsidR="0083013E" w:rsidRPr="00780808">
        <w:rPr>
          <w:b/>
          <w:bCs/>
          <w:sz w:val="24"/>
          <w:szCs w:val="24"/>
          <w:lang w:val="en-GB" w:eastAsia="it-IT"/>
        </w:rPr>
        <w:t xml:space="preserve"> JORDAN, AMMAN </w:t>
      </w:r>
      <w:r w:rsidRPr="00780808">
        <w:rPr>
          <w:sz w:val="24"/>
          <w:szCs w:val="24"/>
          <w:lang w:val="en-GB" w:eastAsia="it-IT"/>
        </w:rPr>
        <w:t>to carry out checks with the competent local authorities concerning the accuracy of the declarations made regarding the requirements.</w:t>
      </w:r>
    </w:p>
    <w:p w14:paraId="0E520C3A" w14:textId="7B49C78E" w:rsidR="00733960" w:rsidRPr="00780808" w:rsidRDefault="00733960" w:rsidP="003944BE">
      <w:pPr>
        <w:jc w:val="both"/>
        <w:rPr>
          <w:sz w:val="24"/>
          <w:szCs w:val="24"/>
          <w:lang w:val="en-GB" w:eastAsia="it-IT"/>
        </w:rPr>
      </w:pPr>
      <w:r w:rsidRPr="00780808">
        <w:rPr>
          <w:sz w:val="24"/>
          <w:szCs w:val="24"/>
          <w:lang w:val="en-GB" w:eastAsia="it-IT"/>
        </w:rPr>
        <w:t xml:space="preserve">The undersigned accepts, without reservation or exception, the provisions and conditions contained in the </w:t>
      </w:r>
      <w:r w:rsidRPr="00780808">
        <w:rPr>
          <w:b/>
          <w:bCs/>
          <w:sz w:val="24"/>
          <w:szCs w:val="24"/>
          <w:lang w:val="en-GB" w:eastAsia="it-IT"/>
        </w:rPr>
        <w:t>Public Notice for the Offer of Sponsorships on the Occasion of the Reception Celebrating Armed Forces Day on 4 November 2026.</w:t>
      </w:r>
    </w:p>
    <w:p w14:paraId="7CABD406" w14:textId="126C64B8" w:rsidR="00733960" w:rsidRPr="00780808" w:rsidRDefault="00733960" w:rsidP="003944BE">
      <w:pPr>
        <w:rPr>
          <w:sz w:val="24"/>
          <w:szCs w:val="24"/>
          <w:lang w:val="en-GB" w:eastAsia="it-IT"/>
        </w:rPr>
      </w:pPr>
      <w:r w:rsidRPr="00780808">
        <w:rPr>
          <w:b/>
          <w:bCs/>
          <w:sz w:val="24"/>
          <w:szCs w:val="24"/>
          <w:lang w:val="en-GB" w:eastAsia="it-IT"/>
        </w:rPr>
        <w:t>AMMAN, ……………….. 2026</w:t>
      </w:r>
    </w:p>
    <w:p w14:paraId="66F1EAE8" w14:textId="2D61477F" w:rsidR="00733960" w:rsidRPr="00780808" w:rsidRDefault="00733960" w:rsidP="003944BE">
      <w:pPr>
        <w:rPr>
          <w:sz w:val="24"/>
          <w:szCs w:val="24"/>
          <w:lang w:val="en-GB" w:eastAsia="it-IT"/>
        </w:rPr>
      </w:pPr>
      <w:r w:rsidRPr="00780808">
        <w:rPr>
          <w:sz w:val="24"/>
          <w:szCs w:val="24"/>
          <w:lang w:val="en-GB" w:eastAsia="it-IT"/>
        </w:rPr>
        <w:t xml:space="preserve">                                                   </w:t>
      </w:r>
    </w:p>
    <w:p w14:paraId="5E4237BD" w14:textId="2EB8C7AF" w:rsidR="00733960" w:rsidRPr="00780808" w:rsidRDefault="00733960" w:rsidP="003944BE">
      <w:pPr>
        <w:rPr>
          <w:sz w:val="24"/>
          <w:szCs w:val="24"/>
          <w:lang w:val="en-GB" w:eastAsia="it-IT"/>
        </w:rPr>
      </w:pPr>
      <w:r w:rsidRPr="00780808">
        <w:rPr>
          <w:sz w:val="24"/>
          <w:szCs w:val="24"/>
          <w:lang w:val="en-GB" w:eastAsia="it-IT"/>
        </w:rPr>
        <w:t xml:space="preserve">                                                                                         _______________________________</w:t>
      </w:r>
    </w:p>
    <w:p w14:paraId="19D055B1" w14:textId="77777777" w:rsidR="00784A95" w:rsidRPr="00780808" w:rsidRDefault="00784A95" w:rsidP="00784A95">
      <w:pPr>
        <w:spacing w:after="200" w:line="276" w:lineRule="auto"/>
        <w:rPr>
          <w:rFonts w:eastAsia="Calibri"/>
          <w:b/>
          <w:i/>
          <w:kern w:val="1"/>
          <w:sz w:val="24"/>
          <w:szCs w:val="24"/>
          <w:lang w:val="en-GB" w:eastAsia="it-IT" w:bidi="it-IT"/>
        </w:rPr>
      </w:pPr>
    </w:p>
    <w:sectPr w:rsidR="00784A95" w:rsidRPr="00780808" w:rsidSect="005725AE">
      <w:pgSz w:w="11906" w:h="16838"/>
      <w:pgMar w:top="709" w:right="1133"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21F4"/>
    <w:multiLevelType w:val="hybridMultilevel"/>
    <w:tmpl w:val="13305FCA"/>
    <w:lvl w:ilvl="0" w:tplc="752A6376">
      <w:start w:val="1"/>
      <w:numFmt w:val="upperLetter"/>
      <w:lvlText w:val="%1."/>
      <w:lvlJc w:val="left"/>
      <w:pPr>
        <w:ind w:left="720" w:hanging="360"/>
      </w:pPr>
      <w:rPr>
        <w:rFonts w:ascii="Segoe UI" w:eastAsia="Times New Roman" w:hAnsi="Segoe UI" w:cs="Segoe UI" w:hint="default"/>
        <w:b/>
        <w:color w:val="0D0D0D"/>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7F731B9"/>
    <w:multiLevelType w:val="hybridMultilevel"/>
    <w:tmpl w:val="795ACCB6"/>
    <w:lvl w:ilvl="0" w:tplc="427259CC">
      <w:start w:val="1"/>
      <w:numFmt w:val="upperLetter"/>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0C7047FF"/>
    <w:multiLevelType w:val="multilevel"/>
    <w:tmpl w:val="944E1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716010"/>
    <w:multiLevelType w:val="multilevel"/>
    <w:tmpl w:val="22125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2D4418"/>
    <w:multiLevelType w:val="hybridMultilevel"/>
    <w:tmpl w:val="78F6D6C2"/>
    <w:lvl w:ilvl="0" w:tplc="0D5C0198">
      <w:start w:val="27"/>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51321E2"/>
    <w:multiLevelType w:val="multilevel"/>
    <w:tmpl w:val="0DB42332"/>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4E4C0C8E"/>
    <w:multiLevelType w:val="hybridMultilevel"/>
    <w:tmpl w:val="14FC732A"/>
    <w:lvl w:ilvl="0" w:tplc="83387254">
      <w:start w:val="1"/>
      <w:numFmt w:val="decimal"/>
      <w:lvlText w:val="%1."/>
      <w:lvlJc w:val="left"/>
      <w:pPr>
        <w:ind w:left="644" w:hanging="360"/>
      </w:pPr>
      <w:rPr>
        <w:i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61357573"/>
    <w:multiLevelType w:val="hybridMultilevel"/>
    <w:tmpl w:val="EE18BFAE"/>
    <w:lvl w:ilvl="0" w:tplc="E9B8DF30">
      <w:start w:val="1"/>
      <w:numFmt w:val="bullet"/>
      <w:lvlText w:val="-"/>
      <w:lvlJc w:val="left"/>
      <w:pPr>
        <w:ind w:left="720" w:hanging="360"/>
      </w:pPr>
      <w:rPr>
        <w:rFonts w:ascii="Times New Roman" w:eastAsia="Calibri"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7D5870FA"/>
    <w:multiLevelType w:val="multilevel"/>
    <w:tmpl w:val="E5C8E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7"/>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0"/>
  </w:num>
  <w:num w:numId="7">
    <w:abstractNumId w:val="3"/>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A95"/>
    <w:rsid w:val="0002545F"/>
    <w:rsid w:val="00031302"/>
    <w:rsid w:val="001509B9"/>
    <w:rsid w:val="0020111A"/>
    <w:rsid w:val="002C54F7"/>
    <w:rsid w:val="00333A20"/>
    <w:rsid w:val="003944BE"/>
    <w:rsid w:val="004C1F14"/>
    <w:rsid w:val="005725AE"/>
    <w:rsid w:val="00595167"/>
    <w:rsid w:val="005A0CBA"/>
    <w:rsid w:val="006F53CE"/>
    <w:rsid w:val="006F5F72"/>
    <w:rsid w:val="00733960"/>
    <w:rsid w:val="00770DE8"/>
    <w:rsid w:val="00780808"/>
    <w:rsid w:val="00784A95"/>
    <w:rsid w:val="0083013E"/>
    <w:rsid w:val="00841265"/>
    <w:rsid w:val="00873DDF"/>
    <w:rsid w:val="008C22D4"/>
    <w:rsid w:val="008D4FC0"/>
    <w:rsid w:val="00AD0D47"/>
    <w:rsid w:val="00C007C0"/>
    <w:rsid w:val="00CB003F"/>
    <w:rsid w:val="00DF4435"/>
    <w:rsid w:val="00F35641"/>
    <w:rsid w:val="00F52335"/>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09EC2"/>
  <w15:chartTrackingRefBased/>
  <w15:docId w15:val="{E556BABA-1F0D-4800-892C-A0783F21B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4A95"/>
    <w:pPr>
      <w:spacing w:after="0" w:line="240" w:lineRule="auto"/>
    </w:pPr>
    <w:rPr>
      <w:rFonts w:ascii="Times New Roman" w:eastAsia="Times New Roman" w:hAnsi="Times New Roman" w:cs="Times New Roman"/>
      <w:sz w:val="20"/>
      <w:szCs w:val="20"/>
      <w:lang w:eastAsia="es-E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784A95"/>
    <w:rPr>
      <w:color w:val="0563C1" w:themeColor="hyperlink"/>
      <w:u w:val="single"/>
    </w:rPr>
  </w:style>
  <w:style w:type="paragraph" w:styleId="Corpotesto">
    <w:name w:val="Body Text"/>
    <w:basedOn w:val="Normale"/>
    <w:link w:val="CorpotestoCarattere"/>
    <w:uiPriority w:val="1"/>
    <w:qFormat/>
    <w:rsid w:val="0020111A"/>
    <w:pPr>
      <w:widowControl w:val="0"/>
      <w:ind w:left="1432"/>
    </w:pPr>
    <w:rPr>
      <w:rFonts w:cstheme="minorBidi"/>
      <w:sz w:val="21"/>
      <w:szCs w:val="21"/>
      <w:lang w:val="en-US" w:eastAsia="en-US"/>
    </w:rPr>
  </w:style>
  <w:style w:type="character" w:customStyle="1" w:styleId="CorpotestoCarattere">
    <w:name w:val="Corpo testo Carattere"/>
    <w:basedOn w:val="Carpredefinitoparagrafo"/>
    <w:link w:val="Corpotesto"/>
    <w:uiPriority w:val="1"/>
    <w:rsid w:val="0020111A"/>
    <w:rPr>
      <w:rFonts w:ascii="Times New Roman" w:eastAsia="Times New Roman" w:hAnsi="Times New Roman"/>
      <w:sz w:val="21"/>
      <w:szCs w:val="21"/>
      <w:lang w:val="en-US"/>
    </w:rPr>
  </w:style>
  <w:style w:type="paragraph" w:styleId="Testofumetto">
    <w:name w:val="Balloon Text"/>
    <w:basedOn w:val="Normale"/>
    <w:link w:val="TestofumettoCarattere"/>
    <w:uiPriority w:val="99"/>
    <w:semiHidden/>
    <w:unhideWhenUsed/>
    <w:rsid w:val="00873DD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73DDF"/>
    <w:rPr>
      <w:rFonts w:ascii="Segoe UI" w:eastAsia="Times New Roman" w:hAnsi="Segoe UI" w:cs="Segoe UI"/>
      <w:sz w:val="18"/>
      <w:szCs w:val="18"/>
      <w:lang w:eastAsia="es-ES"/>
    </w:rPr>
  </w:style>
  <w:style w:type="paragraph" w:styleId="Paragrafoelenco">
    <w:name w:val="List Paragraph"/>
    <w:basedOn w:val="Normale"/>
    <w:uiPriority w:val="34"/>
    <w:qFormat/>
    <w:rsid w:val="006F53CE"/>
    <w:pPr>
      <w:spacing w:after="200" w:line="276" w:lineRule="auto"/>
      <w:ind w:left="720"/>
      <w:contextualSpacing/>
    </w:pPr>
    <w:rPr>
      <w:rFonts w:asciiTheme="minorHAnsi" w:eastAsiaTheme="minorHAnsi" w:hAnsiTheme="minorHAnsi" w:cstheme="minorBidi"/>
      <w:sz w:val="22"/>
      <w:szCs w:val="22"/>
      <w:lang w:eastAsia="en-US"/>
    </w:rPr>
  </w:style>
  <w:style w:type="paragraph" w:styleId="Nessunaspaziatura">
    <w:name w:val="No Spacing"/>
    <w:uiPriority w:val="1"/>
    <w:qFormat/>
    <w:rsid w:val="006F53CE"/>
    <w:pPr>
      <w:spacing w:after="0" w:line="240" w:lineRule="auto"/>
    </w:pPr>
    <w:rPr>
      <w:lang w:val="en-GB"/>
    </w:rPr>
  </w:style>
  <w:style w:type="character" w:styleId="Enfasigrassetto">
    <w:name w:val="Strong"/>
    <w:basedOn w:val="Carpredefinitoparagrafo"/>
    <w:uiPriority w:val="22"/>
    <w:qFormat/>
    <w:rsid w:val="002C54F7"/>
    <w:rPr>
      <w:b/>
      <w:bCs/>
    </w:rPr>
  </w:style>
  <w:style w:type="paragraph" w:customStyle="1" w:styleId="x1yc453h">
    <w:name w:val="x1yc453h"/>
    <w:basedOn w:val="Normale"/>
    <w:rsid w:val="002C54F7"/>
    <w:pPr>
      <w:spacing w:before="100" w:beforeAutospacing="1" w:after="100" w:afterAutospacing="1"/>
    </w:pPr>
    <w:rPr>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478042">
      <w:bodyDiv w:val="1"/>
      <w:marLeft w:val="0"/>
      <w:marRight w:val="0"/>
      <w:marTop w:val="0"/>
      <w:marBottom w:val="0"/>
      <w:divBdr>
        <w:top w:val="none" w:sz="0" w:space="0" w:color="auto"/>
        <w:left w:val="none" w:sz="0" w:space="0" w:color="auto"/>
        <w:bottom w:val="none" w:sz="0" w:space="0" w:color="auto"/>
        <w:right w:val="none" w:sz="0" w:space="0" w:color="auto"/>
      </w:divBdr>
    </w:div>
    <w:div w:id="1202089742">
      <w:bodyDiv w:val="1"/>
      <w:marLeft w:val="0"/>
      <w:marRight w:val="0"/>
      <w:marTop w:val="0"/>
      <w:marBottom w:val="0"/>
      <w:divBdr>
        <w:top w:val="none" w:sz="0" w:space="0" w:color="auto"/>
        <w:left w:val="none" w:sz="0" w:space="0" w:color="auto"/>
        <w:bottom w:val="none" w:sz="0" w:space="0" w:color="auto"/>
        <w:right w:val="none" w:sz="0" w:space="0" w:color="auto"/>
      </w:divBdr>
    </w:div>
    <w:div w:id="1786071738">
      <w:bodyDiv w:val="1"/>
      <w:marLeft w:val="0"/>
      <w:marRight w:val="0"/>
      <w:marTop w:val="0"/>
      <w:marBottom w:val="0"/>
      <w:divBdr>
        <w:top w:val="none" w:sz="0" w:space="0" w:color="auto"/>
        <w:left w:val="none" w:sz="0" w:space="0" w:color="auto"/>
        <w:bottom w:val="none" w:sz="0" w:space="0" w:color="auto"/>
        <w:right w:val="none" w:sz="0" w:space="0" w:color="auto"/>
      </w:divBdr>
    </w:div>
    <w:div w:id="2107186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1236</Words>
  <Characters>7048</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raffaella.canal</dc:creator>
  <cp:keywords/>
  <dc:description/>
  <cp:lastModifiedBy>Colaneri, Col. Carlo - DAMM</cp:lastModifiedBy>
  <cp:revision>4</cp:revision>
  <cp:lastPrinted>2023-07-19T08:49:00Z</cp:lastPrinted>
  <dcterms:created xsi:type="dcterms:W3CDTF">2026-10-05T09:15:00Z</dcterms:created>
  <dcterms:modified xsi:type="dcterms:W3CDTF">2026-10-05T09:23:00Z</dcterms:modified>
</cp:coreProperties>
</file>